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8D341D" w14:textId="307E039E" w:rsidR="00E1387D" w:rsidRPr="003B1916" w:rsidRDefault="00E1387D" w:rsidP="00E1387D">
      <w:pPr>
        <w:rPr>
          <w:rFonts w:ascii="Arial" w:hAnsi="Arial" w:cs="Arial"/>
          <w:b/>
          <w:kern w:val="0"/>
          <w:sz w:val="24"/>
          <w:szCs w:val="24"/>
        </w:rPr>
      </w:pPr>
      <w:bookmarkStart w:id="0" w:name="_GoBack"/>
      <w:bookmarkEnd w:id="0"/>
      <w:r w:rsidRPr="003B1916">
        <w:rPr>
          <w:rFonts w:ascii="Arial" w:hAnsi="Arial" w:cs="Arial"/>
          <w:b/>
          <w:kern w:val="0"/>
          <w:sz w:val="24"/>
          <w:szCs w:val="24"/>
        </w:rPr>
        <w:t xml:space="preserve">Supplementary Table 1. </w:t>
      </w:r>
      <w:r w:rsidR="00023A01" w:rsidRPr="00023A01">
        <w:rPr>
          <w:rFonts w:ascii="Arial" w:hAnsi="Arial" w:cs="Arial"/>
          <w:b/>
          <w:kern w:val="0"/>
          <w:sz w:val="24"/>
          <w:szCs w:val="24"/>
        </w:rPr>
        <w:t>Correlation of systemic inflammatory markers with clinicopathological parameter</w:t>
      </w:r>
    </w:p>
    <w:tbl>
      <w:tblPr>
        <w:tblStyle w:val="af3"/>
        <w:tblW w:w="9424" w:type="dxa"/>
        <w:tblInd w:w="5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63"/>
        <w:gridCol w:w="913"/>
        <w:gridCol w:w="974"/>
        <w:gridCol w:w="913"/>
        <w:gridCol w:w="974"/>
        <w:gridCol w:w="913"/>
        <w:gridCol w:w="974"/>
      </w:tblGrid>
      <w:tr w:rsidR="0005083C" w:rsidRPr="003B1916" w14:paraId="1336932E" w14:textId="77777777" w:rsidTr="0005083C">
        <w:trPr>
          <w:trHeight w:val="297"/>
        </w:trPr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4B95A9C7" w14:textId="77777777" w:rsidR="0005083C" w:rsidRPr="003B1916" w:rsidRDefault="0005083C" w:rsidP="00F63DB1">
            <w:pPr>
              <w:widowControl/>
              <w:jc w:val="left"/>
              <w:rPr>
                <w:rFonts w:ascii="Arial" w:hAnsi="Arial" w:cs="Arial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3C473830" w14:textId="61620C27" w:rsidR="0005083C" w:rsidRPr="003B1916" w:rsidRDefault="0005083C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CRP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1B024F71" w14:textId="58A15E61" w:rsidR="0005083C" w:rsidRPr="003B1916" w:rsidRDefault="0005083C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ESR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37B76F53" w14:textId="7A76E409" w:rsidR="0005083C" w:rsidRPr="003B1916" w:rsidRDefault="0005083C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SIS</w:t>
            </w:r>
          </w:p>
        </w:tc>
      </w:tr>
      <w:tr w:rsidR="004173F7" w:rsidRPr="003B1916" w14:paraId="14A3BBEC" w14:textId="77777777" w:rsidTr="0005083C">
        <w:trPr>
          <w:trHeight w:val="297"/>
        </w:trPr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648F353F" w14:textId="77777777" w:rsidR="004173F7" w:rsidRPr="003B1916" w:rsidRDefault="004173F7" w:rsidP="00F63DB1">
            <w:pPr>
              <w:widowControl/>
              <w:jc w:val="left"/>
              <w:rPr>
                <w:rFonts w:ascii="Arial" w:hAnsi="Arial" w:cs="Arial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64FA94DD" w14:textId="671726A0" w:rsidR="004173F7" w:rsidRPr="003B1916" w:rsidRDefault="004173F7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CC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7C2DE076" w14:textId="68859768" w:rsidR="004173F7" w:rsidRPr="003B1916" w:rsidRDefault="004173F7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P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07090A94" w14:textId="769E38A6" w:rsidR="004173F7" w:rsidRPr="003B1916" w:rsidRDefault="004173F7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CC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00E77F0D" w14:textId="4174015F" w:rsidR="004173F7" w:rsidRPr="003B1916" w:rsidRDefault="004173F7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P</w:t>
            </w: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4C01BA70" w14:textId="7222B017" w:rsidR="004173F7" w:rsidRPr="003B1916" w:rsidRDefault="0005083C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CC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795A34AD" w14:textId="0D5E5BBC" w:rsidR="004173F7" w:rsidRPr="003B1916" w:rsidRDefault="0005083C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P</w:t>
            </w:r>
          </w:p>
        </w:tc>
      </w:tr>
      <w:tr w:rsidR="0005083C" w:rsidRPr="003B1916" w14:paraId="012C41CB" w14:textId="77777777" w:rsidTr="0005083C">
        <w:trPr>
          <w:trHeight w:val="405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1F8545" w14:textId="77777777" w:rsidR="00E1387D" w:rsidRPr="003B1916" w:rsidRDefault="00E1387D" w:rsidP="0005083C">
            <w:pPr>
              <w:widowControl/>
              <w:rPr>
                <w:rFonts w:ascii="Arial" w:hAnsi="Arial" w:cs="Arial"/>
                <w:b/>
                <w:i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b/>
                <w:i/>
                <w:color w:val="000000" w:themeColor="text1"/>
                <w:sz w:val="24"/>
                <w:szCs w:val="24"/>
              </w:rPr>
              <w:t>Laboratory tests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4886B4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3646AAE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5D4D08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61121C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008CB8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72352CC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05083C" w:rsidRPr="003B1916" w14:paraId="1CD01822" w14:textId="77777777" w:rsidTr="0005083C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4A885" w14:textId="77777777" w:rsidR="00E1387D" w:rsidRPr="003B1916" w:rsidRDefault="00E1387D" w:rsidP="0005083C">
            <w:pPr>
              <w:widowControl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SCr</w:t>
            </w:r>
            <w:proofErr w:type="spellEnd"/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at peak (</w:t>
            </w:r>
            <w:proofErr w:type="spellStart"/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μmol</w:t>
            </w:r>
            <w:proofErr w:type="spellEnd"/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1AA64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2ACE2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F4792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99458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CA173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A9C70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0.135</w:t>
            </w:r>
          </w:p>
        </w:tc>
      </w:tr>
      <w:tr w:rsidR="0005083C" w:rsidRPr="003B1916" w14:paraId="262FA103" w14:textId="77777777" w:rsidTr="0005083C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A809A" w14:textId="77777777" w:rsidR="00E1387D" w:rsidRPr="003B1916" w:rsidRDefault="00E1387D" w:rsidP="0005083C">
            <w:pPr>
              <w:widowControl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SCr</w:t>
            </w:r>
            <w:proofErr w:type="spellEnd"/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at biopsy (</w:t>
            </w:r>
            <w:proofErr w:type="spellStart"/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μmol</w:t>
            </w:r>
            <w:proofErr w:type="spellEnd"/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49340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1C91A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CD5E4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677CD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EC380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EB8AE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0.002</w:t>
            </w:r>
          </w:p>
        </w:tc>
      </w:tr>
      <w:tr w:rsidR="0005083C" w:rsidRPr="003B1916" w14:paraId="7C9B2E9A" w14:textId="77777777" w:rsidTr="0005083C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0B39B" w14:textId="77777777" w:rsidR="00E1387D" w:rsidRPr="003B1916" w:rsidRDefault="00E1387D" w:rsidP="0005083C">
            <w:pPr>
              <w:widowControl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Hematuria,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6E7AC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28B53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7C0D2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-0.122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D380A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BCC4C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95268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0.994</w:t>
            </w:r>
          </w:p>
        </w:tc>
      </w:tr>
      <w:tr w:rsidR="0005083C" w:rsidRPr="003B1916" w14:paraId="0B4BF573" w14:textId="77777777" w:rsidTr="0005083C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7CD71" w14:textId="77777777" w:rsidR="00E1387D" w:rsidRPr="003B1916" w:rsidRDefault="00E1387D" w:rsidP="0005083C">
            <w:pPr>
              <w:widowControl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Leukocyturia</w:t>
            </w:r>
            <w:proofErr w:type="spellEnd"/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15FDD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765C6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81127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6F629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E596F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9EFA8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0.002</w:t>
            </w:r>
          </w:p>
        </w:tc>
      </w:tr>
      <w:tr w:rsidR="0005083C" w:rsidRPr="003B1916" w14:paraId="17C6E3E7" w14:textId="77777777" w:rsidTr="0005083C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3E22A" w14:textId="77777777" w:rsidR="00E1387D" w:rsidRPr="003B1916" w:rsidRDefault="00E1387D" w:rsidP="0005083C">
            <w:pPr>
              <w:widowControl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U-NAG (U/L)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8579A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-0.107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5699E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18E7D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-0.033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4452D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E9B41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-0.114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6C02A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0.400</w:t>
            </w:r>
          </w:p>
        </w:tc>
      </w:tr>
      <w:tr w:rsidR="0005083C" w:rsidRPr="003B1916" w14:paraId="5DA2A453" w14:textId="77777777" w:rsidTr="0005083C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1C3D3" w14:textId="77777777" w:rsidR="00E1387D" w:rsidRPr="003B1916" w:rsidRDefault="00E1387D" w:rsidP="0005083C">
            <w:pPr>
              <w:widowControl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U-</w:t>
            </w: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sym w:font="Symbol" w:char="F061"/>
            </w: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1MG (mg/L)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24440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139D7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4F135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63AB8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79516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F4AB9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0.156</w:t>
            </w:r>
          </w:p>
        </w:tc>
      </w:tr>
      <w:tr w:rsidR="0005083C" w:rsidRPr="003B1916" w14:paraId="2C4404FD" w14:textId="77777777" w:rsidTr="0005083C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6ED94" w14:textId="77777777" w:rsidR="00E1387D" w:rsidRPr="003B1916" w:rsidRDefault="00E1387D" w:rsidP="0005083C">
            <w:pPr>
              <w:widowControl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U-</w:t>
            </w:r>
            <w:proofErr w:type="spellStart"/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mAlb</w:t>
            </w:r>
            <w:proofErr w:type="spellEnd"/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(mg/L)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5100C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56890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92BBD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FB9D0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85DB2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F3654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0.257</w:t>
            </w:r>
          </w:p>
        </w:tc>
      </w:tr>
      <w:tr w:rsidR="0005083C" w:rsidRPr="003B1916" w14:paraId="54DC364B" w14:textId="77777777" w:rsidTr="0005083C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03AE5" w14:textId="77777777" w:rsidR="00E1387D" w:rsidRPr="003B1916" w:rsidRDefault="00E1387D" w:rsidP="0005083C">
            <w:pPr>
              <w:widowControl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Renal glycosuria,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04CFD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67208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17AF0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647D1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DF5B8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850B0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0.217</w:t>
            </w:r>
          </w:p>
        </w:tc>
      </w:tr>
      <w:tr w:rsidR="0005083C" w:rsidRPr="003B1916" w14:paraId="2BAAAF25" w14:textId="77777777" w:rsidTr="0005083C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BCA98" w14:textId="77777777" w:rsidR="00E1387D" w:rsidRPr="003B1916" w:rsidRDefault="00E1387D" w:rsidP="0005083C">
            <w:pPr>
              <w:widowControl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U-</w:t>
            </w:r>
            <w:proofErr w:type="spellStart"/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Osm</w:t>
            </w:r>
            <w:proofErr w:type="spellEnd"/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&lt;500mOsm/kg.H</w:t>
            </w: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O, </w:t>
            </w:r>
            <w:proofErr w:type="gramStart"/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n(</w:t>
            </w:r>
            <w:proofErr w:type="gramEnd"/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7D98D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1AFC4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0DF3A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0728F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7C485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B03B9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0.107</w:t>
            </w:r>
          </w:p>
        </w:tc>
      </w:tr>
      <w:tr w:rsidR="0005083C" w:rsidRPr="003B1916" w14:paraId="6EB5C017" w14:textId="77777777" w:rsidTr="0005083C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DD73D" w14:textId="77777777" w:rsidR="00E1387D" w:rsidRPr="003B1916" w:rsidRDefault="00E1387D" w:rsidP="0005083C">
            <w:pPr>
              <w:widowControl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RTA,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70CDD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53BA0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D2B97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DF7C0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66DEC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3C33C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0.020</w:t>
            </w:r>
          </w:p>
        </w:tc>
      </w:tr>
      <w:tr w:rsidR="0005083C" w:rsidRPr="003B1916" w14:paraId="76ABD432" w14:textId="77777777" w:rsidTr="0005083C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736C1" w14:textId="77777777" w:rsidR="00E1387D" w:rsidRPr="003B1916" w:rsidRDefault="00E1387D" w:rsidP="0005083C">
            <w:pPr>
              <w:widowControl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Hemoglobin (g/L)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C6274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-0.259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9DBE7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5E5A5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-0.482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78B4F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84186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-0.428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67F3C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05083C" w:rsidRPr="003B1916" w14:paraId="34442ECE" w14:textId="77777777" w:rsidTr="0005083C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8733B" w14:textId="77777777" w:rsidR="00E1387D" w:rsidRPr="003B1916" w:rsidRDefault="00E1387D" w:rsidP="0005083C">
            <w:pPr>
              <w:widowControl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IgG (g/L)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97C05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-0.008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7A0A3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A585E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CEF1B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DBA4B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0C721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0.374</w:t>
            </w:r>
          </w:p>
        </w:tc>
      </w:tr>
      <w:tr w:rsidR="0005083C" w:rsidRPr="003B1916" w14:paraId="1B02EBFC" w14:textId="77777777" w:rsidTr="0005083C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46B61" w14:textId="77777777" w:rsidR="00E1387D" w:rsidRPr="003B1916" w:rsidRDefault="00E1387D" w:rsidP="0005083C">
            <w:pPr>
              <w:widowControl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C3 (mg/L)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83A36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DF884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3C40F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540B4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FF749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E6058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E1387D" w:rsidRPr="003B1916" w14:paraId="2C26F23B" w14:textId="77777777" w:rsidTr="0005083C">
        <w:trPr>
          <w:trHeight w:val="405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3D81F" w14:textId="77777777" w:rsidR="00E1387D" w:rsidRPr="003B1916" w:rsidRDefault="00E1387D" w:rsidP="0005083C">
            <w:pPr>
              <w:widowControl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b/>
                <w:i/>
                <w:color w:val="000000" w:themeColor="text1"/>
                <w:sz w:val="24"/>
                <w:szCs w:val="24"/>
              </w:rPr>
              <w:t>Semiquantitative pathologic score</w:t>
            </w:r>
          </w:p>
        </w:tc>
      </w:tr>
      <w:tr w:rsidR="0005083C" w:rsidRPr="003B1916" w14:paraId="717DC2FD" w14:textId="77777777" w:rsidTr="0005083C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79A85" w14:textId="77777777" w:rsidR="00E1387D" w:rsidRPr="003B1916" w:rsidRDefault="00E1387D" w:rsidP="0005083C">
            <w:pPr>
              <w:widowControl/>
              <w:ind w:firstLineChars="100" w:firstLine="24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Activity index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FDF66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A01EE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8D1F1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AD329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37FBE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8908A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05083C" w:rsidRPr="003B1916" w14:paraId="064230E1" w14:textId="77777777" w:rsidTr="0005083C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E6158" w14:textId="77777777" w:rsidR="00E1387D" w:rsidRPr="003B1916" w:rsidRDefault="00E1387D" w:rsidP="0005083C">
            <w:pPr>
              <w:widowControl/>
              <w:ind w:firstLineChars="200" w:firstLine="48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Interstitial edema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92324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6026E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81FE9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D017D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EFC10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8E1FB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0.046</w:t>
            </w:r>
          </w:p>
        </w:tc>
      </w:tr>
      <w:tr w:rsidR="0005083C" w:rsidRPr="003B1916" w14:paraId="17AC876E" w14:textId="77777777" w:rsidTr="0005083C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9E149" w14:textId="77777777" w:rsidR="00E1387D" w:rsidRPr="003B1916" w:rsidRDefault="00E1387D" w:rsidP="0005083C">
            <w:pPr>
              <w:widowControl/>
              <w:ind w:firstLineChars="200" w:firstLine="48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Inflammatory cell infiltration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4742D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9C733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BDC3F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D4C3B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24A21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28D88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05083C" w:rsidRPr="003B1916" w14:paraId="0D1258BC" w14:textId="77777777" w:rsidTr="0005083C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44586" w14:textId="77777777" w:rsidR="00E1387D" w:rsidRPr="003B1916" w:rsidRDefault="00E1387D" w:rsidP="0005083C">
            <w:pPr>
              <w:widowControl/>
              <w:ind w:firstLineChars="200" w:firstLine="48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Tubulitis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C1937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056A2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83DE0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A769E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566BC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3243F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0.491</w:t>
            </w:r>
          </w:p>
        </w:tc>
      </w:tr>
      <w:tr w:rsidR="0005083C" w:rsidRPr="003B1916" w14:paraId="72ABA5D2" w14:textId="77777777" w:rsidTr="0005083C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2E197" w14:textId="77777777" w:rsidR="00E1387D" w:rsidRPr="003B1916" w:rsidRDefault="00E1387D" w:rsidP="0005083C">
            <w:pPr>
              <w:widowControl/>
              <w:ind w:firstLineChars="100" w:firstLine="24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Chronicity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527AA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-0.074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F5503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D2D08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-0.149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56DAF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DD459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-0.015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84B41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0.908</w:t>
            </w:r>
          </w:p>
        </w:tc>
      </w:tr>
      <w:tr w:rsidR="0005083C" w:rsidRPr="003B1916" w14:paraId="37818486" w14:textId="77777777" w:rsidTr="0005083C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565BF" w14:textId="77777777" w:rsidR="00E1387D" w:rsidRPr="003B1916" w:rsidRDefault="00E1387D" w:rsidP="0005083C">
            <w:pPr>
              <w:widowControl/>
              <w:ind w:firstLineChars="250" w:firstLine="60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Interstitial fibrosis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D1EFC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-0.162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A9825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B7AD0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-0.450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36051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2ECD9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-0.322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5307A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0.009</w:t>
            </w:r>
          </w:p>
        </w:tc>
      </w:tr>
      <w:tr w:rsidR="0005083C" w:rsidRPr="003B1916" w14:paraId="67762BFC" w14:textId="77777777" w:rsidTr="0005083C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5D81A" w14:textId="77777777" w:rsidR="00E1387D" w:rsidRPr="003B1916" w:rsidRDefault="00E1387D" w:rsidP="0005083C">
            <w:pPr>
              <w:widowControl/>
              <w:ind w:firstLineChars="100" w:firstLine="24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Tubular atrophy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04BF8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F1993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4E3E3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739E2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45256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7B922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0.159</w:t>
            </w:r>
          </w:p>
        </w:tc>
      </w:tr>
      <w:tr w:rsidR="00E1387D" w:rsidRPr="003B1916" w14:paraId="10B1F85A" w14:textId="77777777" w:rsidTr="0005083C">
        <w:trPr>
          <w:trHeight w:val="405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24C32" w14:textId="77777777" w:rsidR="00E1387D" w:rsidRPr="003B1916" w:rsidRDefault="00E1387D" w:rsidP="0005083C">
            <w:pPr>
              <w:widowControl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b/>
                <w:i/>
                <w:color w:val="000000" w:themeColor="text1"/>
                <w:sz w:val="24"/>
                <w:szCs w:val="24"/>
              </w:rPr>
              <w:t>Interstitial inflammatory cell counts</w:t>
            </w:r>
          </w:p>
        </w:tc>
      </w:tr>
      <w:tr w:rsidR="0005083C" w:rsidRPr="003B1916" w14:paraId="0C3B3855" w14:textId="77777777" w:rsidTr="0005083C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15489" w14:textId="77777777" w:rsidR="00E1387D" w:rsidRPr="003B1916" w:rsidRDefault="00E1387D" w:rsidP="0005083C">
            <w:pPr>
              <w:widowControl/>
              <w:ind w:firstLineChars="100" w:firstLine="24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Total </w:t>
            </w:r>
            <w:proofErr w:type="spellStart"/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cells</w:t>
            </w: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4DC51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4F362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9B5EA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4BE82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D354D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2AE08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05083C" w:rsidRPr="003B1916" w14:paraId="28DD8A8A" w14:textId="77777777" w:rsidTr="0005083C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CDD09" w14:textId="77777777" w:rsidR="00E1387D" w:rsidRPr="003B1916" w:rsidRDefault="00E1387D" w:rsidP="0005083C">
            <w:pPr>
              <w:widowControl/>
              <w:rPr>
                <w:rFonts w:ascii="Arial" w:hAnsi="Arial" w:cs="Arial"/>
                <w:color w:val="000000" w:themeColor="text1"/>
                <w:sz w:val="24"/>
                <w:szCs w:val="24"/>
                <w:highlight w:val="cyan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T lymphocytes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87909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83526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BB556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8AFD5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E6782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593A2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0.029</w:t>
            </w:r>
          </w:p>
        </w:tc>
      </w:tr>
      <w:tr w:rsidR="0005083C" w:rsidRPr="003B1916" w14:paraId="46E55B59" w14:textId="77777777" w:rsidTr="0005083C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89E0F" w14:textId="77777777" w:rsidR="00E1387D" w:rsidRPr="003B1916" w:rsidRDefault="00E1387D" w:rsidP="0005083C">
            <w:pPr>
              <w:widowControl/>
              <w:ind w:firstLineChars="200" w:firstLine="480"/>
              <w:rPr>
                <w:rFonts w:ascii="Arial" w:hAnsi="Arial" w:cs="Arial"/>
                <w:color w:val="000000" w:themeColor="text1"/>
                <w:sz w:val="24"/>
                <w:szCs w:val="24"/>
                <w:highlight w:val="cyan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B lymphocytes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47BB2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A11C3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8453A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47E50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E9E66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FA477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0.004</w:t>
            </w:r>
          </w:p>
        </w:tc>
      </w:tr>
      <w:tr w:rsidR="0005083C" w:rsidRPr="003B1916" w14:paraId="49A5F93E" w14:textId="77777777" w:rsidTr="0005083C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E314F" w14:textId="77777777" w:rsidR="00E1387D" w:rsidRPr="003B1916" w:rsidRDefault="00E1387D" w:rsidP="0005083C">
            <w:pPr>
              <w:widowControl/>
              <w:rPr>
                <w:rFonts w:ascii="Arial" w:hAnsi="Arial" w:cs="Arial"/>
                <w:color w:val="000000" w:themeColor="text1"/>
                <w:sz w:val="24"/>
                <w:szCs w:val="24"/>
                <w:highlight w:val="cyan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Monocytes/macrophages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68495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91CA6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CE1F3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4F25B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2670C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816F8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05083C" w:rsidRPr="003B1916" w14:paraId="2C78C62B" w14:textId="77777777" w:rsidTr="0005083C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78E7F" w14:textId="77777777" w:rsidR="00E1387D" w:rsidRPr="003B1916" w:rsidRDefault="00E1387D" w:rsidP="0005083C">
            <w:pPr>
              <w:widowControl/>
              <w:rPr>
                <w:rFonts w:ascii="Arial" w:hAnsi="Arial" w:cs="Arial"/>
                <w:color w:val="000000" w:themeColor="text1"/>
                <w:sz w:val="24"/>
                <w:szCs w:val="24"/>
                <w:highlight w:val="cyan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Plasma cells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28935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6A5D2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454E3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95C03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BA6DE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D934C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05083C" w:rsidRPr="003B1916" w14:paraId="1CF229EC" w14:textId="77777777" w:rsidTr="0005083C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72741" w14:textId="77777777" w:rsidR="00E1387D" w:rsidRPr="003B1916" w:rsidRDefault="00E1387D" w:rsidP="0005083C">
            <w:pPr>
              <w:widowControl/>
              <w:ind w:firstLineChars="200" w:firstLine="48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Neutrophils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9B4F8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F04518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769A2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C435E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14CFB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31F3C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05083C" w:rsidRPr="003B1916" w14:paraId="52792BB1" w14:textId="77777777" w:rsidTr="0005083C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F1682" w14:textId="77777777" w:rsidR="00E1387D" w:rsidRPr="003B1916" w:rsidRDefault="00E1387D" w:rsidP="0005083C">
            <w:pPr>
              <w:widowControl/>
              <w:ind w:firstLineChars="100" w:firstLine="24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Eosinophils</w:t>
            </w: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F2F8D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00226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F420C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5A2D3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431AD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27617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E1387D" w:rsidRPr="003B1916" w14:paraId="1DEBDDF3" w14:textId="77777777" w:rsidTr="0005083C">
        <w:trPr>
          <w:trHeight w:val="405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E0F41" w14:textId="77777777" w:rsidR="00E1387D" w:rsidRPr="003B1916" w:rsidRDefault="00E1387D" w:rsidP="0005083C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b/>
                <w:i/>
                <w:color w:val="000000" w:themeColor="text1"/>
                <w:sz w:val="24"/>
                <w:szCs w:val="24"/>
              </w:rPr>
              <w:t>Percentages of Interstitial inflammatory cells (%)</w:t>
            </w:r>
          </w:p>
        </w:tc>
      </w:tr>
      <w:tr w:rsidR="0005083C" w:rsidRPr="003B1916" w14:paraId="577C465F" w14:textId="77777777" w:rsidTr="0005083C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E62A1" w14:textId="77777777" w:rsidR="00E1387D" w:rsidRPr="003B1916" w:rsidRDefault="00E1387D" w:rsidP="0005083C">
            <w:pPr>
              <w:widowControl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 xml:space="preserve">    T lymphocytes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AB2E6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-0.292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DF780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CAA17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-0.283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5FDDC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8C208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-0.283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86FF7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0.035</w:t>
            </w:r>
          </w:p>
        </w:tc>
      </w:tr>
      <w:tr w:rsidR="0005083C" w:rsidRPr="003B1916" w14:paraId="7E7BB769" w14:textId="77777777" w:rsidTr="0005083C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49D13" w14:textId="77777777" w:rsidR="00E1387D" w:rsidRPr="003B1916" w:rsidRDefault="00E1387D" w:rsidP="0005083C">
            <w:pPr>
              <w:widowControl/>
              <w:ind w:firstLineChars="100" w:firstLine="24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B lymphocytes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AD7B1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16975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78446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-0.019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A31F1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AD374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EC801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0.872</w:t>
            </w:r>
          </w:p>
        </w:tc>
      </w:tr>
      <w:tr w:rsidR="0005083C" w:rsidRPr="003B1916" w14:paraId="2AF4A939" w14:textId="77777777" w:rsidTr="0005083C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82A4F" w14:textId="77777777" w:rsidR="00E1387D" w:rsidRPr="003B1916" w:rsidRDefault="00E1387D" w:rsidP="0005083C">
            <w:pPr>
              <w:widowControl/>
              <w:ind w:firstLineChars="100" w:firstLine="24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Monocytes/macrophages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BF994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29DBA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99ED1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EA53F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63C3F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23F57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0.856</w:t>
            </w:r>
          </w:p>
        </w:tc>
      </w:tr>
      <w:tr w:rsidR="0005083C" w:rsidRPr="003B1916" w14:paraId="278A8CD7" w14:textId="77777777" w:rsidTr="0005083C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CC787" w14:textId="77777777" w:rsidR="00E1387D" w:rsidRPr="003B1916" w:rsidRDefault="00E1387D" w:rsidP="0005083C">
            <w:pPr>
              <w:widowControl/>
              <w:ind w:firstLineChars="100" w:firstLine="24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Plasma cells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F3507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1FCBF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A15DC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57708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44D24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032D3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0.018</w:t>
            </w:r>
          </w:p>
        </w:tc>
      </w:tr>
      <w:tr w:rsidR="0005083C" w:rsidRPr="003B1916" w14:paraId="0AE7916A" w14:textId="77777777" w:rsidTr="0005083C">
        <w:trPr>
          <w:trHeight w:val="40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49D2D3" w14:textId="77777777" w:rsidR="00E1387D" w:rsidRPr="003B1916" w:rsidRDefault="00E1387D" w:rsidP="0005083C">
            <w:pPr>
              <w:widowControl/>
              <w:ind w:firstLineChars="100" w:firstLine="24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Neutrophils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299D66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0.438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884D77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108801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0.414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3E438F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B2C3CD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0.493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0E7D3F" w14:textId="77777777" w:rsidR="00E1387D" w:rsidRPr="003B1916" w:rsidRDefault="00E1387D" w:rsidP="00F63DB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3B1916">
              <w:rPr>
                <w:rFonts w:ascii="Arial" w:hAnsi="Arial" w:cs="Arial"/>
                <w:color w:val="000000" w:themeColor="text1"/>
                <w:sz w:val="24"/>
                <w:szCs w:val="24"/>
              </w:rPr>
              <w:t>&lt;0.001</w:t>
            </w:r>
          </w:p>
        </w:tc>
      </w:tr>
    </w:tbl>
    <w:p w14:paraId="04E39172" w14:textId="77777777" w:rsidR="00E1387D" w:rsidRPr="003B1916" w:rsidRDefault="00E1387D" w:rsidP="00E1387D">
      <w:pPr>
        <w:widowControl/>
        <w:jc w:val="left"/>
        <w:rPr>
          <w:rFonts w:ascii="Arial" w:hAnsi="Arial" w:cs="Arial"/>
          <w:sz w:val="24"/>
          <w:szCs w:val="24"/>
        </w:rPr>
      </w:pPr>
      <w:r w:rsidRPr="003B1916">
        <w:rPr>
          <w:rFonts w:ascii="Arial" w:hAnsi="Arial" w:cs="Arial"/>
          <w:sz w:val="24"/>
          <w:szCs w:val="24"/>
        </w:rPr>
        <w:t xml:space="preserve">Abbreviations: CRP, C reactive protein; ESR, erythrocyte sedimentation rate; SIS, systemic inflammatory score; CC, Correlation Coefficient; </w:t>
      </w:r>
    </w:p>
    <w:p w14:paraId="70C23379" w14:textId="653D89FD" w:rsidR="00E1387D" w:rsidRPr="003B1916" w:rsidRDefault="00E1387D" w:rsidP="00E1387D">
      <w:pPr>
        <w:widowControl/>
        <w:jc w:val="left"/>
        <w:rPr>
          <w:rFonts w:ascii="Arial" w:hAnsi="Arial" w:cs="Arial"/>
          <w:b/>
          <w:kern w:val="0"/>
          <w:sz w:val="24"/>
          <w:szCs w:val="24"/>
        </w:rPr>
      </w:pPr>
      <w:r w:rsidRPr="003B1916">
        <w:rPr>
          <w:rFonts w:ascii="Arial" w:hAnsi="Arial" w:cs="Arial"/>
          <w:sz w:val="24"/>
          <w:szCs w:val="24"/>
          <w:vertAlign w:val="superscript"/>
        </w:rPr>
        <w:t xml:space="preserve">a </w:t>
      </w:r>
      <w:bookmarkStart w:id="1" w:name="OLE_LINK22"/>
      <w:bookmarkStart w:id="2" w:name="OLE_LINK23"/>
      <w:r w:rsidRPr="003B1916">
        <w:rPr>
          <w:rFonts w:ascii="Arial" w:hAnsi="Arial" w:cs="Arial"/>
          <w:sz w:val="24"/>
          <w:szCs w:val="24"/>
        </w:rPr>
        <w:t>Total cells count was the sum of T lymphocytes</w:t>
      </w:r>
      <w:r w:rsidRPr="003B1916">
        <w:rPr>
          <w:rFonts w:ascii="Arial" w:hAnsi="Arial" w:cs="Arial"/>
          <w:sz w:val="24"/>
          <w:szCs w:val="24"/>
        </w:rPr>
        <w:t>，</w:t>
      </w:r>
      <w:r w:rsidRPr="003B1916">
        <w:rPr>
          <w:rFonts w:ascii="Arial" w:hAnsi="Arial" w:cs="Arial"/>
          <w:sz w:val="24"/>
          <w:szCs w:val="24"/>
        </w:rPr>
        <w:t>B lymphocytes</w:t>
      </w:r>
      <w:r w:rsidRPr="003B1916">
        <w:rPr>
          <w:rFonts w:ascii="Arial" w:hAnsi="Arial" w:cs="Arial"/>
          <w:sz w:val="24"/>
          <w:szCs w:val="24"/>
        </w:rPr>
        <w:t>，</w:t>
      </w:r>
      <w:r w:rsidRPr="003B1916">
        <w:rPr>
          <w:rFonts w:ascii="Arial" w:hAnsi="Arial" w:cs="Arial"/>
          <w:sz w:val="24"/>
          <w:szCs w:val="24"/>
        </w:rPr>
        <w:t>macrophages</w:t>
      </w:r>
      <w:r w:rsidRPr="003B1916">
        <w:rPr>
          <w:rFonts w:ascii="Arial" w:hAnsi="Arial" w:cs="Arial"/>
          <w:sz w:val="24"/>
          <w:szCs w:val="24"/>
        </w:rPr>
        <w:t>，</w:t>
      </w:r>
      <w:r w:rsidRPr="003B1916">
        <w:rPr>
          <w:rFonts w:ascii="Arial" w:hAnsi="Arial" w:cs="Arial"/>
          <w:sz w:val="24"/>
          <w:szCs w:val="24"/>
        </w:rPr>
        <w:t>plasma cells and neutrophil under 400</w:t>
      </w:r>
      <w:r w:rsidRPr="003B1916">
        <w:rPr>
          <w:rFonts w:ascii="Arial" w:hAnsi="Arial" w:cs="Arial"/>
          <w:sz w:val="24"/>
          <w:szCs w:val="24"/>
        </w:rPr>
        <w:sym w:font="Symbol" w:char="F0B4"/>
      </w:r>
      <w:r w:rsidRPr="003B1916">
        <w:rPr>
          <w:rFonts w:ascii="Arial" w:hAnsi="Arial" w:cs="Arial"/>
          <w:color w:val="000000"/>
          <w:sz w:val="24"/>
          <w:szCs w:val="24"/>
        </w:rPr>
        <w:t xml:space="preserve"> </w:t>
      </w:r>
      <w:r w:rsidRPr="003B1916">
        <w:rPr>
          <w:rFonts w:ascii="Arial" w:hAnsi="Arial" w:cs="Arial"/>
          <w:sz w:val="24"/>
          <w:szCs w:val="24"/>
        </w:rPr>
        <w:t>magnification</w:t>
      </w:r>
      <w:bookmarkEnd w:id="1"/>
      <w:bookmarkEnd w:id="2"/>
      <w:r w:rsidRPr="003B1916">
        <w:rPr>
          <w:rFonts w:ascii="Arial" w:hAnsi="Arial" w:cs="Arial"/>
          <w:sz w:val="24"/>
          <w:szCs w:val="24"/>
        </w:rPr>
        <w:t xml:space="preserve">. </w:t>
      </w:r>
      <w:r w:rsidRPr="003B1916">
        <w:rPr>
          <w:rFonts w:ascii="Arial" w:hAnsi="Arial" w:cs="Arial"/>
          <w:sz w:val="24"/>
          <w:szCs w:val="24"/>
          <w:vertAlign w:val="superscript"/>
        </w:rPr>
        <w:t xml:space="preserve">b </w:t>
      </w:r>
      <w:r w:rsidRPr="003B1916">
        <w:rPr>
          <w:rFonts w:ascii="Arial" w:hAnsi="Arial" w:cs="Arial"/>
          <w:sz w:val="24"/>
          <w:szCs w:val="24"/>
        </w:rPr>
        <w:t>Eosinophils were counted under 200</w:t>
      </w:r>
      <w:r w:rsidRPr="003B1916">
        <w:rPr>
          <w:rFonts w:ascii="Arial" w:hAnsi="Arial" w:cs="Arial"/>
          <w:sz w:val="24"/>
          <w:szCs w:val="24"/>
        </w:rPr>
        <w:sym w:font="Symbol" w:char="F0B4"/>
      </w:r>
      <w:r w:rsidRPr="003B1916">
        <w:rPr>
          <w:rFonts w:ascii="Arial" w:hAnsi="Arial" w:cs="Arial"/>
          <w:color w:val="000000"/>
          <w:sz w:val="24"/>
          <w:szCs w:val="24"/>
        </w:rPr>
        <w:t xml:space="preserve"> </w:t>
      </w:r>
      <w:r w:rsidRPr="003B1916">
        <w:rPr>
          <w:rFonts w:ascii="Arial" w:hAnsi="Arial" w:cs="Arial"/>
          <w:sz w:val="24"/>
          <w:szCs w:val="24"/>
        </w:rPr>
        <w:t>magnification.</w:t>
      </w:r>
    </w:p>
    <w:p w14:paraId="74F1D66B" w14:textId="77777777" w:rsidR="00E1387D" w:rsidRPr="003B1916" w:rsidRDefault="00E1387D" w:rsidP="003959FB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sectPr w:rsidR="00E1387D" w:rsidRPr="003B1916" w:rsidSect="00D42F77">
      <w:headerReference w:type="even" r:id="rId8"/>
      <w:headerReference w:type="default" r:id="rId9"/>
      <w:pgSz w:w="11906" w:h="16838"/>
      <w:pgMar w:top="1440" w:right="849" w:bottom="1440" w:left="1276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02059E" w14:textId="77777777" w:rsidR="005311BF" w:rsidRDefault="005311BF" w:rsidP="00B00DC6">
      <w:r>
        <w:separator/>
      </w:r>
    </w:p>
  </w:endnote>
  <w:endnote w:type="continuationSeparator" w:id="0">
    <w:p w14:paraId="11957166" w14:textId="77777777" w:rsidR="005311BF" w:rsidRDefault="005311BF" w:rsidP="00B00D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5FE6D6" w14:textId="77777777" w:rsidR="005311BF" w:rsidRDefault="005311BF" w:rsidP="00B00DC6">
      <w:r>
        <w:separator/>
      </w:r>
    </w:p>
  </w:footnote>
  <w:footnote w:type="continuationSeparator" w:id="0">
    <w:p w14:paraId="286EEA62" w14:textId="77777777" w:rsidR="005311BF" w:rsidRDefault="005311BF" w:rsidP="00B00D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f7"/>
      </w:rPr>
      <w:id w:val="145175905"/>
      <w:docPartObj>
        <w:docPartGallery w:val="Page Numbers (Top of Page)"/>
        <w:docPartUnique/>
      </w:docPartObj>
    </w:sdtPr>
    <w:sdtEndPr>
      <w:rPr>
        <w:rStyle w:val="af7"/>
      </w:rPr>
    </w:sdtEndPr>
    <w:sdtContent>
      <w:p w14:paraId="3E009192" w14:textId="667C9931" w:rsidR="00D42F77" w:rsidRDefault="00D42F77" w:rsidP="00E30BBA">
        <w:pPr>
          <w:pStyle w:val="a3"/>
          <w:framePr w:wrap="none" w:vAnchor="text" w:hAnchor="margin" w:xAlign="center" w:y="1"/>
          <w:rPr>
            <w:rStyle w:val="af7"/>
          </w:rPr>
        </w:pPr>
        <w:r>
          <w:rPr>
            <w:rStyle w:val="af7"/>
          </w:rPr>
          <w:fldChar w:fldCharType="begin"/>
        </w:r>
        <w:r>
          <w:rPr>
            <w:rStyle w:val="af7"/>
          </w:rPr>
          <w:instrText xml:space="preserve"> PAGE </w:instrText>
        </w:r>
        <w:r>
          <w:rPr>
            <w:rStyle w:val="af7"/>
          </w:rPr>
          <w:fldChar w:fldCharType="end"/>
        </w:r>
      </w:p>
    </w:sdtContent>
  </w:sdt>
  <w:p w14:paraId="1B9B1965" w14:textId="77777777" w:rsidR="00D42F77" w:rsidRDefault="00D42F7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f7"/>
      </w:rPr>
      <w:id w:val="1600139798"/>
      <w:docPartObj>
        <w:docPartGallery w:val="Page Numbers (Top of Page)"/>
        <w:docPartUnique/>
      </w:docPartObj>
    </w:sdtPr>
    <w:sdtEndPr>
      <w:rPr>
        <w:rStyle w:val="af7"/>
        <w:rFonts w:hint="eastAsia"/>
      </w:rPr>
    </w:sdtEndPr>
    <w:sdtContent>
      <w:p w14:paraId="0DF9269F" w14:textId="792D4672" w:rsidR="00D42F77" w:rsidRDefault="00D42F77" w:rsidP="00E30BBA">
        <w:pPr>
          <w:pStyle w:val="a3"/>
          <w:framePr w:wrap="none" w:vAnchor="text" w:hAnchor="margin" w:xAlign="center" w:y="1"/>
          <w:rPr>
            <w:rStyle w:val="af7"/>
          </w:rPr>
        </w:pPr>
        <w:r>
          <w:rPr>
            <w:rStyle w:val="af7"/>
          </w:rPr>
          <w:fldChar w:fldCharType="begin"/>
        </w:r>
        <w:r>
          <w:rPr>
            <w:rStyle w:val="af7"/>
          </w:rPr>
          <w:instrText xml:space="preserve"> PAGE </w:instrText>
        </w:r>
        <w:r>
          <w:rPr>
            <w:rStyle w:val="af7"/>
          </w:rPr>
          <w:fldChar w:fldCharType="separate"/>
        </w:r>
        <w:r>
          <w:rPr>
            <w:rStyle w:val="af7"/>
            <w:noProof/>
          </w:rPr>
          <w:t>1</w:t>
        </w:r>
        <w:r>
          <w:rPr>
            <w:rStyle w:val="af7"/>
          </w:rPr>
          <w:fldChar w:fldCharType="end"/>
        </w:r>
        <w:r>
          <w:rPr>
            <w:rStyle w:val="af7"/>
          </w:rPr>
          <w:t>/2</w:t>
        </w:r>
      </w:p>
    </w:sdtContent>
  </w:sdt>
  <w:p w14:paraId="6B64B65F" w14:textId="76902D50" w:rsidR="00D42F77" w:rsidRDefault="00D42F77">
    <w:pPr>
      <w:pStyle w:val="a3"/>
    </w:pPr>
  </w:p>
  <w:p w14:paraId="6AF624E1" w14:textId="77777777" w:rsidR="00D42F77" w:rsidRDefault="00D42F77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9470BA"/>
    <w:multiLevelType w:val="multilevel"/>
    <w:tmpl w:val="C4F0E1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CD286A"/>
    <w:multiLevelType w:val="multilevel"/>
    <w:tmpl w:val="4DA62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942E12"/>
    <w:multiLevelType w:val="hybridMultilevel"/>
    <w:tmpl w:val="87565D00"/>
    <w:lvl w:ilvl="0" w:tplc="D9E4876A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9401B27"/>
    <w:multiLevelType w:val="multilevel"/>
    <w:tmpl w:val="9BA476F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CED6713"/>
    <w:multiLevelType w:val="multilevel"/>
    <w:tmpl w:val="0584D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E714FFF"/>
    <w:multiLevelType w:val="multilevel"/>
    <w:tmpl w:val="4F1E9B2E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D8D5B3D"/>
    <w:multiLevelType w:val="hybridMultilevel"/>
    <w:tmpl w:val="1788FFAE"/>
    <w:lvl w:ilvl="0" w:tplc="4FC21A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1"/>
  </w:num>
  <w:num w:numId="5">
    <w:abstractNumId w:val="3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bordersDoNotSurroundHeader/>
  <w:bordersDoNotSurroundFooter/>
  <w:hideSpellingErrors/>
  <w:hideGrammaticalErrors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en-US" w:vendorID="64" w:dllVersion="4096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mer J Health Behavior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2stvvxtsspseye5pp5v0257xv2xaet0vzxf&quot;&gt;Drug Induced ATIN&lt;record-ids&gt;&lt;item&gt;1&lt;/item&gt;&lt;item&gt;2&lt;/item&gt;&lt;item&gt;3&lt;/item&gt;&lt;item&gt;4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20&lt;/item&gt;&lt;item&gt;21&lt;/item&gt;&lt;item&gt;23&lt;/item&gt;&lt;item&gt;24&lt;/item&gt;&lt;item&gt;25&lt;/item&gt;&lt;item&gt;26&lt;/item&gt;&lt;item&gt;27&lt;/item&gt;&lt;item&gt;28&lt;/item&gt;&lt;item&gt;29&lt;/item&gt;&lt;item&gt;31&lt;/item&gt;&lt;item&gt;41&lt;/item&gt;&lt;item&gt;42&lt;/item&gt;&lt;item&gt;63&lt;/item&gt;&lt;item&gt;66&lt;/item&gt;&lt;item&gt;68&lt;/item&gt;&lt;item&gt;69&lt;/item&gt;&lt;item&gt;70&lt;/item&gt;&lt;item&gt;76&lt;/item&gt;&lt;item&gt;77&lt;/item&gt;&lt;/record-ids&gt;&lt;/item&gt;&lt;/Libraries&gt;"/>
    <w:docVar w:name="NE.Ref{06BD8A10-1CAE-4A75-9230-4D44576F3927}" w:val=" ADDIN NE.Ref.{06BD8A10-1CAE-4A75-9230-4D44576F3927}&lt;Citation&gt;&lt;Group&gt;&lt;References&gt;&lt;Item&gt;&lt;ID&gt;1&lt;/ID&gt;&lt;UID&gt;{F47FB4B9-E2BC-4B63-A13D-30264AFFD77D}&lt;/UID&gt;&lt;Title&gt;The outcome of acute interstitial nephritis: risk factors for the transition from acute to chronic interstitial nephritis&lt;/Title&gt;&lt;Template&gt;Journal Article&lt;/Template&gt;&lt;Star&gt;0&lt;/Star&gt;&lt;Tag&gt;0&lt;/Tag&gt;&lt;Author&gt;Schwarz, A; Krause, P H; Kunzendorf, U; Keller, F; Distler, A&lt;/Author&gt;&lt;Year&gt;2000&lt;/Year&gt;&lt;Details&gt;&lt;_accession_num&gt;11020015&lt;/_accession_num&gt;&lt;_author_adr&gt;Department of Nephrology, MHH, Hannover, Germany.&lt;/_author_adr&gt;&lt;_date_display&gt;2000 Sep&lt;/_date_display&gt;&lt;_date&gt;2000-09-01&lt;/_date&gt;&lt;_isbn&gt;0301-0430 (Print); 0301-0430 (Linking)&lt;/_isbn&gt;&lt;_issue&gt;3&lt;/_issue&gt;&lt;_journal&gt;Clin Nephrol&lt;/_journal&gt;&lt;_keywords&gt;Acute Disease; Adult; Chronic Disease; Female; Humans; Male; Middle Aged; Multivariate Analysis; *Nephritis, Interstitial/complications/diagnosis; Prognosis; Risk Factors&lt;/_keywords&gt;&lt;_language&gt;eng&lt;/_language&gt;&lt;_pages&gt;179-90&lt;/_pages&gt;&lt;_tertiary_title&gt;Clinical nephrology&lt;/_tertiary_title&gt;&lt;_type_work&gt;Journal Article&lt;/_type_work&gt;&lt;_url&gt;http://www.ncbi.nlm.nih.gov/entrez/query.fcgi?cmd=Retrieve&amp;amp;db=pubmed&amp;amp;dopt=Abstract&amp;amp;list_uids=11020015&amp;amp;query_hl=1&lt;/_url&gt;&lt;_volume&gt;54&lt;/_volume&gt;&lt;_created&gt;61034183&lt;/_created&gt;&lt;_modified&gt;61034184&lt;/_modified&gt;&lt;_db_updated&gt;PubMed&lt;/_db_updated&gt;&lt;_impact_factor&gt;   1.129&lt;/_impact_factor&gt;&lt;_collection_scope&gt;SCI;SCIE;&lt;/_collection_scope&gt;&lt;/Details&gt;&lt;Extra&gt;&lt;DBUID&gt;{F2B4B30F-1D25-4DD8-8ABF-6FCA12B0BDDB}&lt;/DBUID&gt;&lt;/Extra&gt;&lt;/Item&gt;&lt;/References&gt;&lt;/Group&gt;&lt;Group&gt;&lt;References&gt;&lt;Item&gt;&lt;ID&gt;2&lt;/ID&gt;&lt;UID&gt;{013F9249-74E3-4071-9323-7B64EB480D9D}&lt;/UID&gt;&lt;Title&gt;Biopsy-proven acute interstitial nephritis, 1993-2011: a case series&lt;/Title&gt;&lt;Template&gt;Journal Article&lt;/Template&gt;&lt;Star&gt;0&lt;/Star&gt;&lt;Tag&gt;0&lt;/Tag&gt;&lt;Author&gt;Muriithi, A K; Leung, N; Valeri, A M; Cornell, L D; Sethi, S; Fidler, M E; Nasr, S H&lt;/Author&gt;&lt;Year&gt;2014&lt;/Year&gt;&lt;Details&gt;&lt;_accession_num&gt;24927897&lt;/_accession_num&gt;&lt;_author_adr&gt;Division of Nephrology and Hypertension, Mayo Clinic, Rochester, MN. Electronic address: muriithi.angela@mayo.edu.; Division of Nephrology and Hypertension, Mayo Clinic, Rochester, MN.; Division of Nephrology, Columbia University, College of Physicians and Surgeons,  New York, NY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&lt;/_author_adr&gt;&lt;_date_display&gt;2014 Oct&lt;/_date_display&gt;&lt;_date&gt;2014-10-01&lt;/_date&gt;&lt;_doi&gt;10.1053/j.ajkd.2014.04.027&lt;/_doi&gt;&lt;_isbn&gt;1523-6838 (Electronic); 0272-6386 (Linking)&lt;/_isbn&gt;&lt;_issue&gt;4&lt;/_issue&gt;&lt;_journal&gt;Am J Kidney Dis&lt;/_journal&gt;&lt;_keywords&gt;Acute Disease; Anti-Bacterial Agents/*adverse effects; Anti-Inflammatory Agents, Non-Steroidal/*adverse effects; Biopsy/methods/statistics &amp;amp; numerical data; Creatinine/*analysis; Female; Glucocorticoids/therapeutic use; Humans; Kidney/*pathology; Kidney Function Tests; Male; Middle Aged; *Nephritis, Interstitial/chemically induced/diagnosis/drug_x000d__x000a_      therapy/epidemiology/physiopathology; Outcome Assessment (Health Care); Prevalence; Proton Pump Inhibitors/*adverse effects; Recovery of Function; Retrospective Studies; United States/epidemiologyAcute interstitial nephritis (AIN); case series; drug-induced AIN; etiology of AIN; kidney biopsy; prognosis; proton pump inhibitor (PPI); renal failure; steroid treatment of AIN&lt;/_keywords&gt;&lt;_language&gt;eng&lt;/_language&gt;&lt;_ori_publication&gt;Copyright (c) 2014 National Kidney Foundation, Inc. Published by Elsevier Inc._x000d__x000a_      All rights reserved.&lt;/_ori_publication&gt;&lt;_pages&gt;558-66&lt;/_pages&gt;&lt;_tertiary_title&gt;American journal of kidney diseases : the official journal of the National Kidney_x000d__x000a_      Foundation&lt;/_tertiary_title&gt;&lt;_type_work&gt;Journal Article&lt;/_type_work&gt;&lt;_url&gt;http://www.ncbi.nlm.nih.gov/entrez/query.fcgi?cmd=Retrieve&amp;amp;db=pubmed&amp;amp;dopt=Abstract&amp;amp;list_uids=24927897&amp;amp;query_hl=1&lt;/_url&gt;&lt;_volume&gt;64&lt;/_volume&gt;&lt;_created&gt;61034185&lt;/_created&gt;&lt;_modified&gt;61034185&lt;/_modified&gt;&lt;_db_updated&gt;PubMed&lt;/_db_updated&gt;&lt;_impact_factor&gt;   5.900&lt;/_impact_factor&gt;&lt;_collection_scope&gt;SCI;SCIE;&lt;/_collection_scope&gt;&lt;/Details&gt;&lt;Extra&gt;&lt;DBUID&gt;{F2B4B30F-1D25-4DD8-8ABF-6FCA12B0BDDB}&lt;/DBUID&gt;&lt;/Extra&gt;&lt;/Item&gt;&lt;/References&gt;&lt;/Group&gt;&lt;Group&gt;&lt;References&gt;&lt;Item&gt;&lt;ID&gt;3&lt;/ID&gt;&lt;UID&gt;{123B45C9-C1AC-4690-AC39-9B3F66E58CEF}&lt;/UID&gt;&lt;Title&gt;Clinical characteristics, causes and outcomes of acute interstitial nephritis in  the elderly&lt;/Title&gt;&lt;Template&gt;Journal Article&lt;/Template&gt;&lt;Star&gt;0&lt;/Star&gt;&lt;Tag&gt;0&lt;/Tag&gt;&lt;Author&gt;Muriithi, A K; Leung, N; Valeri, A M; Cornell, L D; Sethi, S; Fidler, M E; Nasr, S H&lt;/Author&gt;&lt;Year&gt;2015&lt;/Year&gt;&lt;Details&gt;&lt;_accession_num&gt;25185078&lt;/_accession_num&gt;&lt;_author_adr&gt;Division of Nephrology and Hypertension, Mayo Clinic, Rochester, Minnesota, USA.; Division of Nephrology and Hypertension, Mayo Clinic, Rochester, Minnesota, USA.; Division of Nephrology, Columbia University, College of Physicians and Surgeons,  New York, New York, USA.; Division of Anatomic Pathology, Mayo Clinic, Rochester, Minnesota, USA.; Division of Anatomic Pathology, Mayo Clinic, Rochester, Minnesota, USA.; Division of Anatomic Pathology, Mayo Clinic, Rochester, Minnesota, USA.; Division of Anatomic Pathology, Mayo Clinic, Rochester, Minnesota, USA.&lt;/_author_adr&gt;&lt;_date_display&gt;2015 Feb&lt;/_date_display&gt;&lt;_date&gt;2015-02-01&lt;/_date&gt;&lt;_doi&gt;10.1038/ki.2014.294&lt;/_doi&gt;&lt;_isbn&gt;1523-1755 (Electronic); 0085-2538 (Linking)&lt;/_isbn&gt;&lt;_issue&gt;2&lt;/_issue&gt;&lt;_journal&gt;Kidney Int&lt;/_journal&gt;&lt;_language&gt;eng&lt;/_language&gt;&lt;_pages&gt;458-64&lt;/_pages&gt;&lt;_tertiary_title&gt;Kidney international&lt;/_tertiary_title&gt;&lt;_type_work&gt;Journal Article&lt;/_type_work&gt;&lt;_url&gt;http://www.ncbi.nlm.nih.gov/entrez/query.fcgi?cmd=Retrieve&amp;amp;db=pubmed&amp;amp;dopt=Abstract&amp;amp;list_uids=25185078&amp;amp;query_hl=1&lt;/_url&gt;&lt;_volume&gt;87&lt;/_volume&gt;&lt;_created&gt;61034186&lt;/_created&gt;&lt;_modified&gt;61034186&lt;/_modified&gt;&lt;_db_updated&gt;PubMed&lt;/_db_updated&gt;&lt;_impact_factor&gt;   8.563&lt;/_impact_factor&gt;&lt;_collection_scope&gt;SCI;SCIE;&lt;/_collection_scope&gt;&lt;/Details&gt;&lt;Extra&gt;&lt;DBUID&gt;{F2B4B30F-1D25-4DD8-8ABF-6FCA12B0BDDB}&lt;/DBUID&gt;&lt;/Extra&gt;&lt;/Item&gt;&lt;/References&gt;&lt;/Group&gt;&lt;Group&gt;&lt;References&gt;&lt;Item&gt;&lt;ID&gt;11&lt;/ID&gt;&lt;UID&gt;{14E8400B-5678-4070-A087-BD81E468803D}&lt;/UID&gt;&lt;Title&gt;Diagnosing drug-induced AIN in the hospitalized patient: a challenge for the clinician&lt;/Title&gt;&lt;Template&gt;Journal Article&lt;/Template&gt;&lt;Star&gt;0&lt;/Star&gt;&lt;Tag&gt;0&lt;/Tag&gt;&lt;Author&gt;Perazella, M A&lt;/Author&gt;&lt;Year&gt;2014&lt;/Year&gt;&lt;Details&gt;&lt;_accession_num&gt;24691017&lt;/_accession_num&gt;&lt;_collection_scope&gt;SCI;SCIE;&lt;/_collection_scope&gt;&lt;_created&gt;61046908&lt;/_created&gt;&lt;_date&gt;2014-06-01&lt;/_date&gt;&lt;_date_display&gt;2014 Jun&lt;/_date_display&gt;&lt;_doi&gt;10.5414/CN108301&lt;/_doi&gt;&lt;_impact_factor&gt;   1.129&lt;/_impact_factor&gt;&lt;_isbn&gt;0301-0430 (Print); 0301-0430 (Linking)&lt;/_isbn&gt;&lt;_issue&gt;6&lt;/_issue&gt;&lt;_journal&gt;Clin Nephrol&lt;/_journal&gt;&lt;_keywords&gt;Acute Kidney Injury/chemically induced/*diagnosis/therapy; Biopsy; Blood Chemical Analysis; Diagnosis, Differential; Diagnostic Imaging; *Diagnostic Tests, Routine/methods; Drug-Related Side Effects and Adverse Reactions/*diagnosis/etiology/therapy; *Hospitalization; Humans; Nephritis, Interstitial/chemically induced/*diagnosis/therapy; Physical Examination; Predictive Value of Tests; Prognosis; Severity of Illness Index; Urinalysis&lt;/_keywords&gt;&lt;_language&gt;eng&lt;/_language&gt;&lt;_modified&gt;61136592&lt;/_modified&gt;&lt;_pages&gt;381-8&lt;/_pages&gt;&lt;_tertiary_title&gt;Clinical nephrology&lt;/_tertiary_title&gt;&lt;_type_work&gt;Journal Article; Review&lt;/_type_work&gt;&lt;_url&gt;http://www.ncbi.nlm.nih.gov/entrez/query.fcgi?cmd=Retrieve&amp;amp;db=pubmed&amp;amp;dopt=Abstract&amp;amp;list_uids=24691017&amp;amp;query_hl=1&lt;/_url&gt;&lt;_volume&gt;81&lt;/_volume&gt;&lt;/Details&gt;&lt;Extra&gt;&lt;DBUID&gt;{791F3F27-B50E-4FDD-975A-DA40AEB48A40}&lt;/DBUID&gt;&lt;/Extra&gt;&lt;/Item&gt;&lt;/References&gt;&lt;/Group&gt;&lt;Group&gt;&lt;References&gt;&lt;Item&gt;&lt;ID&gt;42&lt;/ID&gt;&lt;UID&gt;{B14992EE-395F-479C-9B47-5462BFCD1C08}&lt;/UID&gt;&lt;Title&gt;Acute tubulointerstitial nephritis in Scotland&lt;/Title&gt;&lt;Template&gt;Journal Article&lt;/Template&gt;&lt;Star&gt;0&lt;/Star&gt;&lt;Tag&gt;0&lt;/Tag&gt;&lt;Author&gt;Valluri, A; Hetherington, L; Mcquarrie, E; Fleming, S; Kipgen, D; Geddes, C C; Mackinnon, B; Bell, S&lt;/Author&gt;&lt;Year&gt;2015&lt;/Year&gt;&lt;Details&gt;&lt;_accession_num&gt;25434050&lt;/_accession_num&gt;&lt;_author_adr&gt;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 samira.bell@nhs.net.&lt;/_author_adr&gt;&lt;_date_display&gt;2015 Jul&lt;/_date_display&gt;&lt;_date&gt;2015-07-01&lt;/_date&gt;&lt;_doi&gt;10.1093/qjmed/hcu236&lt;/_doi&gt;&lt;_isbn&gt;1460-2393 (Electronic); 1460-2393 (Linking)&lt;/_isbn&gt;&lt;_issue&gt;7&lt;/_issue&gt;&lt;_journal&gt;QJM&lt;/_journal&gt;&lt;_keywords&gt;Aged; Anti-Bacterial Agents/adverse effects; Anti-Inflammatory Agents, Non-Steroidal/adverse effects; Biopsy; Databases, Factual; Female; Glucocorticoids/therapeutic use; Humans; Incidence; Kidney/pathology; Male; Middle Aged; Nephritis, Interstitial/drug therapy/*epidemiology/etiology/pathology; Proton Pump Inhibitors/adverse effects; Scotland/epidemiology; Treatment Outcome&lt;/_keywords&gt;&lt;_language&gt;eng&lt;/_language&gt;&lt;_ori_publication&gt;(c) The Author 2014. Published by Oxford University Press on behalf of the_x000d__x000a_      Association of Physicians. All rights reserved. For Permissions, please email:_x000d__x000a_      journals.permissions@oup.com.&lt;/_ori_publication&gt;&lt;_pages&gt;527-32&lt;/_pages&gt;&lt;_tertiary_title&gt;QJM : monthly journal of the Association of Physicians&lt;/_tertiary_title&gt;&lt;_type_work&gt;Journal Article; Multicenter Study&lt;/_type_work&gt;&lt;_url&gt;http://www.ncbi.nlm.nih.gov/entrez/query.fcgi?cmd=Retrieve&amp;amp;db=pubmed&amp;amp;dopt=Abstract&amp;amp;list_uids=25434050&amp;amp;query_hl=1&lt;/_url&gt;&lt;_volume&gt;108&lt;/_volume&gt;&lt;_created&gt;61147562&lt;/_created&gt;&lt;_modified&gt;61147562&lt;/_modified&gt;&lt;_db_updated&gt;PubMed&lt;/_db_updated&gt;&lt;/Details&gt;&lt;Extra&gt;&lt;DBUID&gt;{791F3F27-B50E-4FDD-975A-DA40AEB48A40}&lt;/DBUID&gt;&lt;/Extra&gt;&lt;/Item&gt;&lt;/References&gt;&lt;/Group&gt;&lt;/Citation&gt;_x000a_"/>
    <w:docVar w:name="NE.Ref{06EAE446-C9B1-466D-B88C-24CF560169DC}" w:val=" ADDIN NE.Ref.{06EAE446-C9B1-466D-B88C-24CF560169DC}&lt;Citation&gt;&lt;Group&gt;&lt;References&gt;&lt;Item&gt;&lt;ID&gt;1&lt;/ID&gt;&lt;UID&gt;{F47FB4B9-E2BC-4B63-A13D-30264AFFD77D}&lt;/UID&gt;&lt;Title&gt;The outcome of acute interstitial nephritis: risk factors for the transition from acute to chronic interstitial nephritis&lt;/Title&gt;&lt;Template&gt;Journal Article&lt;/Template&gt;&lt;Star&gt;0&lt;/Star&gt;&lt;Tag&gt;0&lt;/Tag&gt;&lt;Author&gt;Schwarz, A; Krause, P H; Kunzendorf, U; Keller, F; Distler, A&lt;/Author&gt;&lt;Year&gt;2000&lt;/Year&gt;&lt;Details&gt;&lt;_accession_num&gt;11020015&lt;/_accession_num&gt;&lt;_author_adr&gt;Department of Nephrology, MHH, Hannover, Germany.&lt;/_author_adr&gt;&lt;_date_display&gt;2000 Sep&lt;/_date_display&gt;&lt;_date&gt;2000-09-01&lt;/_date&gt;&lt;_isbn&gt;0301-0430 (Print); 0301-0430 (Linking)&lt;/_isbn&gt;&lt;_issue&gt;3&lt;/_issue&gt;&lt;_journal&gt;Clin Nephrol&lt;/_journal&gt;&lt;_keywords&gt;Acute Disease; Adult; Chronic Disease; Female; Humans; Male; Middle Aged; Multivariate Analysis; *Nephritis, Interstitial/complications/diagnosis; Prognosis; Risk Factors&lt;/_keywords&gt;&lt;_language&gt;eng&lt;/_language&gt;&lt;_pages&gt;179-90&lt;/_pages&gt;&lt;_tertiary_title&gt;Clinical nephrology&lt;/_tertiary_title&gt;&lt;_type_work&gt;Journal Article&lt;/_type_work&gt;&lt;_url&gt;http://www.ncbi.nlm.nih.gov/entrez/query.fcgi?cmd=Retrieve&amp;amp;db=pubmed&amp;amp;dopt=Abstract&amp;amp;list_uids=11020015&amp;amp;query_hl=1&lt;/_url&gt;&lt;_volume&gt;54&lt;/_volume&gt;&lt;_created&gt;61034183&lt;/_created&gt;&lt;_modified&gt;61034184&lt;/_modified&gt;&lt;_db_updated&gt;PubMed&lt;/_db_updated&gt;&lt;_impact_factor&gt;   1.129&lt;/_impact_factor&gt;&lt;_collection_scope&gt;SCI;SCIE;&lt;/_collection_scope&gt;&lt;/Details&gt;&lt;Extra&gt;&lt;DBUID&gt;{F2B4B30F-1D25-4DD8-8ABF-6FCA12B0BDDB}&lt;/DBUID&gt;&lt;/Extra&gt;&lt;/Item&gt;&lt;/References&gt;&lt;/Group&gt;&lt;Group&gt;&lt;References&gt;&lt;Item&gt;&lt;ID&gt;2&lt;/ID&gt;&lt;UID&gt;{013F9249-74E3-4071-9323-7B64EB480D9D}&lt;/UID&gt;&lt;Title&gt;Biopsy-proven acute interstitial nephritis, 1993-2011: a case series&lt;/Title&gt;&lt;Template&gt;Journal Article&lt;/Template&gt;&lt;Star&gt;0&lt;/Star&gt;&lt;Tag&gt;0&lt;/Tag&gt;&lt;Author&gt;Muriithi, A K; Leung, N; Valeri, A M; Cornell, L D; Sethi, S; Fidler, M E; Nasr, S H&lt;/Author&gt;&lt;Year&gt;2014&lt;/Year&gt;&lt;Details&gt;&lt;_accession_num&gt;24927897&lt;/_accession_num&gt;&lt;_author_adr&gt;Division of Nephrology and Hypertension, Mayo Clinic, Rochester, MN. Electronic address: muriithi.angela@mayo.edu.; Division of Nephrology and Hypertension, Mayo Clinic, Rochester, MN.; Division of Nephrology, Columbia University, College of Physicians and Surgeons,  New York, NY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&lt;/_author_adr&gt;&lt;_date_display&gt;2014 Oct&lt;/_date_display&gt;&lt;_date&gt;2014-10-01&lt;/_date&gt;&lt;_doi&gt;10.1053/j.ajkd.2014.04.027&lt;/_doi&gt;&lt;_isbn&gt;1523-6838 (Electronic); 0272-6386 (Linking)&lt;/_isbn&gt;&lt;_issue&gt;4&lt;/_issue&gt;&lt;_journal&gt;Am J Kidney Dis&lt;/_journal&gt;&lt;_keywords&gt;Acute Disease; Anti-Bacterial Agents/*adverse effects; Anti-Inflammatory Agents, Non-Steroidal/*adverse effects; Biopsy/methods/statistics &amp;amp; numerical data; Creatinine/*analysis; Female; Glucocorticoids/therapeutic use; Humans; Kidney/*pathology; Kidney Function Tests; Male; Middle Aged; *Nephritis, Interstitial/chemically induced/diagnosis/drug_x000d__x000a_      therapy/epidemiology/physiopathology; Outcome Assessment (Health Care); Prevalence; Proton Pump Inhibitors/*adverse effects; Recovery of Function; Retrospective Studies; United States/epidemiologyAcute interstitial nephritis (AIN); case series; drug-induced AIN; etiology of AIN; kidney biopsy; prognosis; proton pump inhibitor (PPI); renal failure; steroid treatment of AIN&lt;/_keywords&gt;&lt;_language&gt;eng&lt;/_language&gt;&lt;_ori_publication&gt;Copyright (c) 2014 National Kidney Foundation, Inc. Published by Elsevier Inc._x000d__x000a_      All rights reserved.&lt;/_ori_publication&gt;&lt;_pages&gt;558-66&lt;/_pages&gt;&lt;_tertiary_title&gt;American journal of kidney diseases : the official journal of the National Kidney_x000d__x000a_      Foundation&lt;/_tertiary_title&gt;&lt;_type_work&gt;Journal Article&lt;/_type_work&gt;&lt;_url&gt;http://www.ncbi.nlm.nih.gov/entrez/query.fcgi?cmd=Retrieve&amp;amp;db=pubmed&amp;amp;dopt=Abstract&amp;amp;list_uids=24927897&amp;amp;query_hl=1&lt;/_url&gt;&lt;_volume&gt;64&lt;/_volume&gt;&lt;_created&gt;61034185&lt;/_created&gt;&lt;_modified&gt;61034185&lt;/_modified&gt;&lt;_db_updated&gt;PubMed&lt;/_db_updated&gt;&lt;_impact_factor&gt;   5.900&lt;/_impact_factor&gt;&lt;_collection_scope&gt;SCI;SCIE;&lt;/_collection_scope&gt;&lt;/Details&gt;&lt;Extra&gt;&lt;DBUID&gt;{F2B4B30F-1D25-4DD8-8ABF-6FCA12B0BDDB}&lt;/DBUID&gt;&lt;/Extra&gt;&lt;/Item&gt;&lt;/References&gt;&lt;/Group&gt;&lt;Group&gt;&lt;References&gt;&lt;Item&gt;&lt;ID&gt;3&lt;/ID&gt;&lt;UID&gt;{123B45C9-C1AC-4690-AC39-9B3F66E58CEF}&lt;/UID&gt;&lt;Title&gt;Clinical characteristics, causes and outcomes of acute interstitial nephritis in  the elderly&lt;/Title&gt;&lt;Template&gt;Journal Article&lt;/Template&gt;&lt;Star&gt;0&lt;/Star&gt;&lt;Tag&gt;0&lt;/Tag&gt;&lt;Author&gt;Muriithi, A K; Leung, N; Valeri, A M; Cornell, L D; Sethi, S; Fidler, M E; Nasr, S H&lt;/Author&gt;&lt;Year&gt;2015&lt;/Year&gt;&lt;Details&gt;&lt;_accession_num&gt;25185078&lt;/_accession_num&gt;&lt;_author_adr&gt;Division of Nephrology and Hypertension, Mayo Clinic, Rochester, Minnesota, USA.; Division of Nephrology and Hypertension, Mayo Clinic, Rochester, Minnesota, USA.; Division of Nephrology, Columbia University, College of Physicians and Surgeons,  New York, New York, USA.; Division of Anatomic Pathology, Mayo Clinic, Rochester, Minnesota, USA.; Division of Anatomic Pathology, Mayo Clinic, Rochester, Minnesota, USA.; Division of Anatomic Pathology, Mayo Clinic, Rochester, Minnesota, USA.; Division of Anatomic Pathology, Mayo Clinic, Rochester, Minnesota, USA.&lt;/_author_adr&gt;&lt;_date_display&gt;2015 Feb&lt;/_date_display&gt;&lt;_date&gt;2015-02-01&lt;/_date&gt;&lt;_doi&gt;10.1038/ki.2014.294&lt;/_doi&gt;&lt;_isbn&gt;1523-1755 (Electronic); 0085-2538 (Linking)&lt;/_isbn&gt;&lt;_issue&gt;2&lt;/_issue&gt;&lt;_journal&gt;Kidney Int&lt;/_journal&gt;&lt;_language&gt;eng&lt;/_language&gt;&lt;_pages&gt;458-64&lt;/_pages&gt;&lt;_tertiary_title&gt;Kidney international&lt;/_tertiary_title&gt;&lt;_type_work&gt;Journal Article&lt;/_type_work&gt;&lt;_url&gt;http://www.ncbi.nlm.nih.gov/entrez/query.fcgi?cmd=Retrieve&amp;amp;db=pubmed&amp;amp;dopt=Abstract&amp;amp;list_uids=25185078&amp;amp;query_hl=1&lt;/_url&gt;&lt;_volume&gt;87&lt;/_volume&gt;&lt;_created&gt;61034186&lt;/_created&gt;&lt;_modified&gt;61034186&lt;/_modified&gt;&lt;_db_updated&gt;PubMed&lt;/_db_updated&gt;&lt;_impact_factor&gt;   8.563&lt;/_impact_factor&gt;&lt;_collection_scope&gt;SCI;SCIE;&lt;/_collection_scope&gt;&lt;/Details&gt;&lt;Extra&gt;&lt;DBUID&gt;{F2B4B30F-1D25-4DD8-8ABF-6FCA12B0BDDB}&lt;/DBUID&gt;&lt;/Extra&gt;&lt;/Item&gt;&lt;/References&gt;&lt;/Group&gt;&lt;Group&gt;&lt;References&gt;&lt;Item&gt;&lt;ID&gt;11&lt;/ID&gt;&lt;UID&gt;{14E8400B-5678-4070-A087-BD81E468803D}&lt;/UID&gt;&lt;Title&gt;Diagnosing drug-induced AIN in the hospitalized patient: a challenge for the clinician&lt;/Title&gt;&lt;Template&gt;Journal Article&lt;/Template&gt;&lt;Star&gt;0&lt;/Star&gt;&lt;Tag&gt;0&lt;/Tag&gt;&lt;Author&gt;Perazella, M A&lt;/Author&gt;&lt;Year&gt;2014&lt;/Year&gt;&lt;Details&gt;&lt;_accession_num&gt;24691017&lt;/_accession_num&gt;&lt;_collection_scope&gt;SCI;SCIE;&lt;/_collection_scope&gt;&lt;_created&gt;61046908&lt;/_created&gt;&lt;_date&gt;2014-06-01&lt;/_date&gt;&lt;_date_display&gt;2014 Jun&lt;/_date_display&gt;&lt;_doi&gt;10.5414/CN108301&lt;/_doi&gt;&lt;_impact_factor&gt;   1.129&lt;/_impact_factor&gt;&lt;_isbn&gt;0301-0430 (Print); 0301-0430 (Linking)&lt;/_isbn&gt;&lt;_issue&gt;6&lt;/_issue&gt;&lt;_journal&gt;Clin Nephrol&lt;/_journal&gt;&lt;_keywords&gt;Acute Kidney Injury/chemically induced/*diagnosis/therapy; Biopsy; Blood Chemical Analysis; Diagnosis, Differential; Diagnostic Imaging; *Diagnostic Tests, Routine/methods; Drug-Related Side Effects and Adverse Reactions/*diagnosis/etiology/therapy; *Hospitalization; Humans; Nephritis, Interstitial/chemically induced/*diagnosis/therapy; Physical Examination; Predictive Value of Tests; Prognosis; Severity of Illness Index; Urinalysis&lt;/_keywords&gt;&lt;_language&gt;eng&lt;/_language&gt;&lt;_modified&gt;61136592&lt;/_modified&gt;&lt;_pages&gt;381-8&lt;/_pages&gt;&lt;_tertiary_title&gt;Clinical nephrology&lt;/_tertiary_title&gt;&lt;_type_work&gt;Journal Article; Review&lt;/_type_work&gt;&lt;_url&gt;http://www.ncbi.nlm.nih.gov/entrez/query.fcgi?cmd=Retrieve&amp;amp;db=pubmed&amp;amp;dopt=Abstract&amp;amp;list_uids=24691017&amp;amp;query_hl=1&lt;/_url&gt;&lt;_volume&gt;81&lt;/_volume&gt;&lt;/Details&gt;&lt;Extra&gt;&lt;DBUID&gt;{791F3F27-B50E-4FDD-975A-DA40AEB48A40}&lt;/DBUID&gt;&lt;/Extra&gt;&lt;/Item&gt;&lt;/References&gt;&lt;/Group&gt;&lt;/Citation&gt;_x000a_"/>
    <w:docVar w:name="NE.Ref{0FA03BDE-6717-4E2E-A192-01CE64EEB8BD}" w:val=" ADDIN NE.Ref.{0FA03BDE-6717-4E2E-A192-01CE64EEB8BD}&lt;Citation&gt;&lt;Group&gt;&lt;References&gt;&lt;Item&gt;&lt;ID&gt;32&lt;/ID&gt;&lt;UID&gt;{1761EA3E-554C-428A-A04F-3CDE2BA68464}&lt;/UID&gt;&lt;Title&gt;Tubulointerstitial nephritis with uveitis in Chinese adults&lt;/Title&gt;&lt;Template&gt;Journal Article&lt;/Template&gt;&lt;Star&gt;0&lt;/Star&gt;&lt;Tag&gt;0&lt;/Tag&gt;&lt;Author&gt;Li, C; Su, T; Chu, R; Li, X; Yang, L&lt;/Author&gt;&lt;Year&gt;2014&lt;/Year&gt;&lt;Details&gt;&lt;_accession_num&gt;24202135&lt;/_accession_num&gt;&lt;_author_adr&gt;Renal Division, Department of Medicine, Peking University First Hospital, Beijing, China; Peking University Institute of Nephrology, Beijing, China.&lt;/_author_adr&gt;&lt;_date_display&gt;2014 Jan&lt;/_date_display&gt;&lt;_date&gt;2014-01-01&lt;/_date&gt;&lt;_doi&gt;10.2215/CJN.02540313&lt;/_doi&gt;&lt;_isbn&gt;1555-905X (Electronic); 1555-9041 (Linking)&lt;/_isbn&gt;&lt;_issue&gt;1&lt;/_issue&gt;&lt;_journal&gt;Clin J Am Soc Nephrol&lt;/_journal&gt;&lt;_keywords&gt;Adult; Age Factors; Asian Continental Ancestry Group; Autoantibodies/blood; Biomarkers/blood; Biopsy; C-Reactive Protein/immunology; China/epidemiology; Diagnostic Errors; Female; Follow-Up Studies; Humans; Male; Middle Aged; Mucin-1/blood; *Nephritis, Interstitial/blood/diagnosis/ethnology/therapy; Predictive Value of Tests; Prospective Studies; Recurrence; Risk Factors; Time Factors; Treatment Outcome; *Uveitis/blood/diagnosis/ethnology/therapy&lt;/_keywords&gt;&lt;_language&gt;eng&lt;/_language&gt;&lt;_pages&gt;21-8&lt;/_pages&gt;&lt;_tertiary_title&gt;Clinical journal of the American Society of Nephrology : CJASN&lt;/_tertiary_title&gt;&lt;_type_work&gt;Journal Article; Research Support, Non-U.S. Gov&amp;apos;t&lt;/_type_work&gt;&lt;_url&gt;http://www.ncbi.nlm.nih.gov/entrez/query.fcgi?cmd=Retrieve&amp;amp;db=pubmed&amp;amp;dopt=Abstract&amp;amp;list_uids=24202135&amp;amp;query_hl=1&lt;/_url&gt;&lt;_volume&gt;9&lt;/_volume&gt;&lt;_created&gt;61136601&lt;/_created&gt;&lt;_modified&gt;61136601&lt;/_modified&gt;&lt;_db_updated&gt;PubMed&lt;/_db_updated&gt;&lt;_impact_factor&gt;   4.613&lt;/_impact_factor&gt;&lt;/Details&gt;&lt;Extra&gt;&lt;DBUID&gt;{791F3F27-B50E-4FDD-975A-DA40AEB48A40}&lt;/DBUID&gt;&lt;/Extra&gt;&lt;/Item&gt;&lt;/References&gt;&lt;/Group&gt;&lt;/Citation&gt;_x000a_"/>
    <w:docVar w:name="NE.Ref{51294103-2CA1-4A93-ACF4-D27A13278002}" w:val=" ADDIN NE.Ref.{51294103-2CA1-4A93-ACF4-D27A13278002}&lt;Citation&gt;&lt;Group&gt;&lt;References&gt;&lt;Item&gt;&lt;ID&gt;4&lt;/ID&gt;&lt;UID&gt;{E219D407-51A3-48FA-B6E9-BF08DFCAB565}&lt;/UID&gt;&lt;Title&gt;Banff 07 classification of renal allograft pathology: updates and future directions&lt;/Title&gt;&lt;Template&gt;Journal Article&lt;/Template&gt;&lt;Star&gt;0&lt;/Star&gt;&lt;Tag&gt;0&lt;/Tag&gt;&lt;Author&gt;Solez, K; Colvin, R B; Racusen, L C; Haas, M; Sis, B; Mengel, M; Halloran, P F; Baldwin, W; Banfi, G; Collins, A B; Cosio, F; David, D S; Drachenberg, C; Einecke, G; Fogo, A B; Gibson, I W; Glotz, D; Iskandar, S S; Kraus, E; Lerut, E; Mannon, R B; Mihatsch, M; Nankivell, B J; Nickeleit, V; Papadimitriou, J C; Randhawa, P; Regele, H; Renaudin, K; Roberts, I; Seron, D; Smith, R N; Valente, M&lt;/Author&gt;&lt;Year&gt;2008&lt;/Year&gt;&lt;Details&gt;&lt;_accession_num&gt;18294345&lt;/_accession_num&gt;&lt;_author_adr&gt;Department of Laboratory Medicine and Pathology, University of Alberta, Edmonton, Canada. Kim.Solez@ualberta.ca&lt;/_author_adr&gt;&lt;_collection_scope&gt;SCIE;&lt;/_collection_scope&gt;&lt;_created&gt;61046908&lt;/_created&gt;&lt;_date&gt;2008-04-01&lt;/_date&gt;&lt;_date_display&gt;2008 Apr&lt;/_date_display&gt;&lt;_doi&gt;10.1111/j.1600-6143.2008.02159.x&lt;/_doi&gt;&lt;_impact_factor&gt;   5.683&lt;/_impact_factor&gt;&lt;_isbn&gt;1600-6143 (Electronic); 1600-6135 (Linking)&lt;/_isbn&gt;&lt;_issue&gt;4&lt;/_issue&gt;&lt;_journal&gt;Am J Transplant&lt;/_journal&gt;&lt;_keywords&gt;Biopsy; Clinical Trials as Topic; Complement C4b/analysis; Graft Rejection/pathology/prevention &amp;amp; control; Graft Survival; Humans; Immunosuppressive Agents/therapeutic use; Kidney Transplantation/immunology/*pathology; Peptide Fragments/analysis; Transplantation, Homologous&lt;/_keywords&gt;&lt;_language&gt;eng&lt;/_language&gt;&lt;_modified&gt;61138057&lt;/_modified&gt;&lt;_pages&gt;753-60&lt;/_pages&gt;&lt;_tertiary_title&gt;American journal of transplantation : official journal of the American Society of_x000d__x000a_      Transplantation and the American Society of Transplant Surgeons&lt;/_tertiary_title&gt;&lt;_type_work&gt;Journal Article&lt;/_type_work&gt;&lt;_url&gt;http://www.ncbi.nlm.nih.gov/entrez/query.fcgi?cmd=Retrieve&amp;amp;db=pubmed&amp;amp;dopt=Abstract&amp;amp;list_uids=18294345&amp;amp;query_hl=1&lt;/_url&gt;&lt;_volume&gt;8&lt;/_volume&gt;&lt;/Details&gt;&lt;Extra&gt;&lt;DBUID&gt;{791F3F27-B50E-4FDD-975A-DA40AEB48A40}&lt;/DBUID&gt;&lt;/Extra&gt;&lt;/Item&gt;&lt;/References&gt;&lt;/Group&gt;&lt;/Citation&gt;_x000a_"/>
    <w:docVar w:name="NE.Ref{60903256-08F2-46DD-AE63-DAC318EF0DA3}" w:val=" ADDIN NE.Ref.{60903256-08F2-46DD-AE63-DAC318EF0DA3}&lt;Citation&gt;&lt;Group&gt;&lt;References&gt;&lt;Item&gt;&lt;ID&gt;32&lt;/ID&gt;&lt;UID&gt;{1B598DD5-F225-4A1A-A2C4-AFB87AF25A5D}&lt;/UID&gt;&lt;Title&gt;The contribution of B cells to renal interstitial inflammation&lt;/Title&gt;&lt;Template&gt;Journal Article&lt;/Template&gt;&lt;Star&gt;0&lt;/Star&gt;&lt;Tag&gt;0&lt;/Tag&gt;&lt;Author&gt;Heller, F; Lindenmeyer, M T; Cohen, C D; Brandt, U; Draganovici, D; Fischereder, M; Kretzler, M; Anders, H J; Sitter, T; Mosberger, I; Kerjaschki, D; Regele, H; Schlondorff, D; Segerer, S&lt;/Author&gt;&lt;Year&gt;2007&lt;/Year&gt;&lt;Details&gt;&lt;_accession_num&gt;17255314&lt;/_accession_num&gt;&lt;_author_adr&gt;Medizinische Poliklinik-Innenstadt, University of Munich, Germany.&lt;/_author_adr&gt;&lt;_date_display&gt;2007 Feb&lt;/_date_display&gt;&lt;_date&gt;2007-02-01&lt;/_date&gt;&lt;_doi&gt;10.2353/ajpath.2007.060554&lt;/_doi&gt;&lt;_isbn&gt;0002-9440 (Print); 0002-9440 (Linking)&lt;/_isbn&gt;&lt;_issue&gt;2&lt;/_issue&gt;&lt;_journal&gt;Am J Pathol&lt;/_journal&gt;&lt;_keywords&gt;Acute Disease; Adolescent; Adult; Aged; Antigens, CD/immunology; B-Lymphocytes/*immunology/pathology; Chemokine CXCL13; Chemokines, CXC/immunology; Child; Chronic Disease; Female; Glomerulonephritis, IGA/*immunology/pathology; Humans; Lymphatic Vessels/immunology/pathology; Male; Middle Aged; Nephritis, Interstitial/*immunology/pathology; Receptors, CXCR5; Receptors, Chemokine; T-Lymphocytes/immunology/pathology&lt;/_keywords&gt;&lt;_language&gt;eng&lt;/_language&gt;&lt;_pages&gt;457-68&lt;/_pages&gt;&lt;_tertiary_title&gt;The American journal of pathology&lt;/_tertiary_title&gt;&lt;_type_work&gt;Journal Article; Research Support, Non-U.S. Gov&amp;apos;t&lt;/_type_work&gt;&lt;_url&gt;http://www.ncbi.nlm.nih.gov/entrez/query.fcgi?cmd=Retrieve&amp;amp;db=pubmed&amp;amp;dopt=Abstract&amp;amp;list_uids=17255314&amp;amp;query_hl=1&lt;/_url&gt;&lt;_volume&gt;170&lt;/_volume&gt;&lt;_created&gt;61139326&lt;/_created&gt;&lt;_modified&gt;61139326&lt;/_modified&gt;&lt;_db_updated&gt;PubMed&lt;/_db_updated&gt;&lt;_impact_factor&gt;   4.591&lt;/_impact_factor&gt;&lt;_collection_scope&gt;SCI;SCIE;&lt;/_collection_scope&gt;&lt;/Details&gt;&lt;Extra&gt;&lt;DBUID&gt;{791F3F27-B50E-4FDD-975A-DA40AEB48A40}&lt;/DBUID&gt;&lt;/Extra&gt;&lt;/Item&gt;&lt;/References&gt;&lt;/Group&gt;&lt;Group&gt;&lt;References&gt;&lt;Item&gt;&lt;ID&gt;33&lt;/ID&gt;&lt;UID&gt;{FFDCE1BE-E0AE-4C25-9D35-31DC7341BA8B}&lt;/UID&gt;&lt;Title&gt;Monocyte chemotactic peptide-1 expression in acute and chronic human nephritides: a pathogenetic role in interstitial monocytes recruitment&lt;/Title&gt;&lt;Template&gt;Journal Article&lt;/Template&gt;&lt;Star&gt;0&lt;/Star&gt;&lt;Tag&gt;0&lt;/Tag&gt;&lt;Author&gt;Grandaliano, G; Gesualdo, L; Ranieri, E; Monno, R; Montinaro, V; Marra, F; Schena, F P&lt;/Author&gt;&lt;Year&gt;1996&lt;/Year&gt;&lt;Details&gt;&lt;_accession_num&gt;8793800&lt;/_accession_num&gt;&lt;_author_adr&gt;Institute of Nephrology, University of Bari, Italy.&lt;/_author_adr&gt;&lt;_date_display&gt;1996 Jun&lt;/_date_display&gt;&lt;_date&gt;1996-06-01&lt;/_date&gt;&lt;_isbn&gt;1046-6673 (Print); 1046-6673 (Linking)&lt;/_isbn&gt;&lt;_issue&gt;6&lt;/_issue&gt;&lt;_journal&gt;J Am Soc Nephrol&lt;/_journal&gt;&lt;_keywords&gt;Acute Disease; Adolescent; Adult; Biopsy; Cell Movement; Chemokine CCL2/genetics/*metabolism/*physiology; Child; Chronic Disease; Glomerulonephritis, IGA/genetics/*metabolism/pathology; Humans; Immunoenzyme Techniques; In Situ Hybridization; Middle Aged; Monocytes/*physiology; Nephritis, Interstitial/genetics/*metabolism/pathology; Staining and Labeling&lt;/_keywords&gt;&lt;_language&gt;eng&lt;/_language&gt;&lt;_pages&gt;906-13&lt;/_pages&gt;&lt;_tertiary_title&gt;Journal of the American Society of Nephrology : JASN&lt;/_tertiary_title&gt;&lt;_type_work&gt;Journal Article; Research Support, Non-U.S. Gov&amp;apos;t&lt;/_type_work&gt;&lt;_url&gt;http://www.ncbi.nlm.nih.gov/entrez/query.fcgi?cmd=Retrieve&amp;amp;db=pubmed&amp;amp;dopt=Abstract&amp;amp;list_uids=8793800&amp;amp;query_hl=1&lt;/_url&gt;&lt;_volume&gt;7&lt;/_volume&gt;&lt;_created&gt;61139327&lt;/_created&gt;&lt;_modified&gt;61139327&lt;/_modified&gt;&lt;_db_updated&gt;PubMed&lt;/_db_updated&gt;&lt;_impact_factor&gt;   9.343&lt;/_impact_factor&gt;&lt;_collection_scope&gt;SCI;SCIE;&lt;/_collection_scope&gt;&lt;/Details&gt;&lt;Extra&gt;&lt;DBUID&gt;{791F3F27-B50E-4FDD-975A-DA40AEB48A40}&lt;/DBUID&gt;&lt;/Extra&gt;&lt;/Item&gt;&lt;/References&gt;&lt;/Group&gt;&lt;/Citation&gt;_x000a_"/>
    <w:docVar w:name="NE.Ref{6E74C961-37C3-4C44-B04E-F9F4C8F668F3}" w:val=" ADDIN NE.Ref.{6E74C961-37C3-4C44-B04E-F9F4C8F668F3}&lt;Citation&gt;&lt;Group&gt;&lt;References&gt;&lt;Item&gt;&lt;ID&gt;33&lt;/ID&gt;&lt;UID&gt;{BA299A15-5E17-4468-8CBD-E2F6193CB7EC}&lt;/UID&gt;&lt;Title&gt;Hematocrit Level could Reflect Inflammatory Response and Disease Activity in Patients with Systemic Lupus Erythematosus&lt;/Title&gt;&lt;Template&gt;Journal Article&lt;/Template&gt;&lt;Star&gt;0&lt;/Star&gt;&lt;Tag&gt;0&lt;/Tag&gt;&lt;Author&gt;Yang, M; Ma, N; Fu, H; Wei, T; Tang, Q; Qin, B; Yang, Z; Zhong, R&lt;/Author&gt;&lt;Year&gt;2015&lt;/Year&gt;&lt;Details&gt;&lt;_accession_num&gt;26299080&lt;/_accession_num&gt;&lt;_date_display&gt;2015&lt;/_date_display&gt;&lt;_date&gt;2015-01-20&lt;/_date&gt;&lt;_isbn&gt;1433-6510 (Print); 1433-6510 (Linking)&lt;/_isbn&gt;&lt;_issue&gt;7&lt;/_issue&gt;&lt;_journal&gt;Clin Lab&lt;/_journal&gt;&lt;_keywords&gt;Adult; Autoantibodies/blood; Biomarkers/blood; Blood Sedimentation; C-Reactive Protein/analysis; China; Complement C3/analysis; Complement C4/analysis; Female; *Hematocrit; Humans; Immunosuppressive Agents/therapeutic use; Inflammation Mediators/*blood; Linear Models; Lupus Erythematosus, Systemic/blood/*diagnosis/drug therapy/immunology; Male; Middle Aged; Predictive Value of Tests; Retrospective Studies; Severity of Illness Index; Treatment Outcome&lt;/_keywords&gt;&lt;_language&gt;eng&lt;/_language&gt;&lt;_pages&gt;801-7&lt;/_pages&gt;&lt;_tertiary_title&gt;Clinical laboratory&lt;/_tertiary_title&gt;&lt;_type_work&gt;Journal Article; Research Support, Non-U.S. Gov&amp;apos;t&lt;/_type_work&gt;&lt;_url&gt;http://www.ncbi.nlm.nih.gov/entrez/query.fcgi?cmd=Retrieve&amp;amp;db=pubmed&amp;amp;dopt=Abstract&amp;amp;list_uids=26299080&amp;amp;query_hl=1&lt;/_url&gt;&lt;_volume&gt;61&lt;/_volume&gt;&lt;_created&gt;61136603&lt;/_created&gt;&lt;_modified&gt;61136603&lt;/_modified&gt;&lt;_db_updated&gt;PubMed&lt;/_db_updated&gt;&lt;_impact_factor&gt;   1.129&lt;/_impact_factor&gt;&lt;_collection_scope&gt;SCIE;&lt;/_collection_scope&gt;&lt;/Details&gt;&lt;Extra&gt;&lt;DBUID&gt;{791F3F27-B50E-4FDD-975A-DA40AEB48A40}&lt;/DBUID&gt;&lt;/Extra&gt;&lt;/Item&gt;&lt;/References&gt;&lt;/Group&gt;&lt;Group&gt;&lt;References&gt;&lt;Item&gt;&lt;ID&gt;34&lt;/ID&gt;&lt;UID&gt;{603529DA-4FBF-4355-B6D2-3F5F23F00947}&lt;/UID&gt;&lt;Title&gt;Different Expression of Erythrocyte Sedimentation Rate and C-reactive Protein in  Papillary Thyroid Carcinoma and Nodular Goiter&lt;/Title&gt;&lt;Template&gt;Journal Article&lt;/Template&gt;&lt;Star&gt;0&lt;/Star&gt;&lt;Tag&gt;0&lt;/Tag&gt;&lt;Author&gt;Hou, X; Jiang, L; Chen, C; Zhu, X; Ge, M&lt;/Author&gt;&lt;Year&gt;2015&lt;/Year&gt;&lt;Details&gt;&lt;_accession_num&gt;26299079&lt;/_accession_num&gt;&lt;_date_display&gt;2015&lt;/_date_display&gt;&lt;_date&gt;2015-01-20&lt;/_date&gt;&lt;_isbn&gt;1433-6510 (Print); 1433-6510 (Linking)&lt;/_isbn&gt;&lt;_issue&gt;7&lt;/_issue&gt;&lt;_journal&gt;Clin Lab&lt;/_journal&gt;&lt;_keywords&gt;Adolescent; Adult; Age Factors; Aged; Biomarkers, Tumor/*blood; *Blood Sedimentation; Body Mass Index; C-Reactive Protein/*analysis; Carcinoma/blood/*diagnosis/pathology; Diagnosis, Differential; Female; Goiter, Nodular/blood/*diagnosis; Humans; Inflammation Mediators/*blood; Logistic Models; Male; Middle Aged; Multivariate Analysis; Neoplasm Staging; Predictive Value of Tests; Risk Factors; Sex Factors; Thyroid Neoplasms/blood/*diagnosis/pathology; Young Adult&lt;/_keywords&gt;&lt;_language&gt;eng&lt;/_language&gt;&lt;_pages&gt;793-9&lt;/_pages&gt;&lt;_tertiary_title&gt;Clinical laboratory&lt;/_tertiary_title&gt;&lt;_type_work&gt;Comparative Study; Journal Article; Research Support, Non-U.S. Gov&amp;apos;t&lt;/_type_work&gt;&lt;_url&gt;http://www.ncbi.nlm.nih.gov/entrez/query.fcgi?cmd=Retrieve&amp;amp;db=pubmed&amp;amp;dopt=Abstract&amp;amp;list_uids=26299079&amp;amp;query_hl=1&lt;/_url&gt;&lt;_volume&gt;61&lt;/_volume&gt;&lt;_created&gt;61136604&lt;/_created&gt;&lt;_modified&gt;61136604&lt;/_modified&gt;&lt;_db_updated&gt;PubMed&lt;/_db_updated&gt;&lt;_impact_factor&gt;   1.129&lt;/_impact_factor&gt;&lt;_collection_scope&gt;SCIE;&lt;/_collection_scope&gt;&lt;/Details&gt;&lt;Extra&gt;&lt;DBUID&gt;{791F3F27-B50E-4FDD-975A-DA40AEB48A40}&lt;/DBUID&gt;&lt;/Extra&gt;&lt;/Item&gt;&lt;/References&gt;&lt;/Group&gt;&lt;Group&gt;&lt;References&gt;&lt;Item&gt;&lt;ID&gt;35&lt;/ID&gt;&lt;UID&gt;{8BAA9ACE-9733-44C9-B834-314889FE2B77}&lt;/UID&gt;&lt;Title&gt;Rheumatoid Factor, Anti-Cyclic Citrullinated Peptide Antibody, C-Reactive Protein, and Erythrocyte Sedimentation Rate for the Clinical Diagnosis of Rheumatoid Arthritis&lt;/Title&gt;&lt;Template&gt;Journal Article&lt;/Template&gt;&lt;Star&gt;0&lt;/Star&gt;&lt;Tag&gt;0&lt;/Tag&gt;&lt;Author&gt;Shen, R; Ren, X; Jing, R; Shen, X; Chen, J; Ju, S; Yang, C&lt;/Author&gt;&lt;Year&gt;2015&lt;/Year&gt;&lt;Details&gt;&lt;_accession_num&gt;26199263&lt;/_accession_num&gt;&lt;_author_adr&gt;Laboratory Medicine Center, Affiliated Hospital of Nantong University, Nantong, China.; Laboratory Medicine Center, Affiliated Hospital of Nantong University, Nantong, China.; Laboratory Medicine Center, Affiliated Hospital of Nantong University, Nantong, China.; Surgical Comprehensive Laboratory, Affiliated Hospital of Nantong University, Nantong, China.; Laboratory Medicine Center, Affiliated Hospital of Nantong University, Nantong, China.; Laboratory Medicine Center, Affiliated Hospital of Nantong University, Nantong, China.; Laboratory Medicine Center, Affiliated Hospital of Nantong University, Nantong, China jsq814@hotmail.com.&lt;/_author_adr&gt;&lt;_date_display&gt;2015 Summer&lt;/_date_display&gt;&lt;_date&gt;2015-01-01&lt;/_date&gt;&lt;_doi&gt;10.1309/LMZYTSO5RHIHV93T&lt;/_doi&gt;&lt;_isbn&gt;1943-7730 (Electronic); 0007-5027 (Linking)&lt;/_isbn&gt;&lt;_issue&gt;3&lt;/_issue&gt;&lt;_journal&gt;Lab Med&lt;/_journal&gt;&lt;_keywords&gt;C-reactive protein; anti-cyclic citrullinated peptide antibody; clinical diagnosis; erythrocyte sedimentation rate; rheumatoid arthritis; rheumatoid factor&lt;/_keywords&gt;&lt;_language&gt;eng&lt;/_language&gt;&lt;_pages&gt;226-9&lt;/_pages&gt;&lt;_tertiary_title&gt;Laboratory medicine&lt;/_tertiary_title&gt;&lt;_type_work&gt;Journal Article&lt;/_type_work&gt;&lt;_url&gt;http://www.ncbi.nlm.nih.gov/entrez/query.fcgi?cmd=Retrieve&amp;amp;db=pubmed&amp;amp;dopt=Abstract&amp;amp;list_uids=26199263&amp;amp;query_hl=1&lt;/_url&gt;&lt;_volume&gt;46&lt;/_volume&gt;&lt;_created&gt;61136605&lt;/_created&gt;&lt;_modified&gt;61136605&lt;/_modified&gt;&lt;_db_updated&gt;PubMed&lt;/_db_updated&gt;&lt;_impact_factor&gt;   0.505&lt;/_impact_factor&gt;&lt;/Details&gt;&lt;Extra&gt;&lt;DBUID&gt;{791F3F27-B50E-4FDD-975A-DA40AEB48A40}&lt;/DBUID&gt;&lt;/Extra&gt;&lt;/Item&gt;&lt;/References&gt;&lt;/Group&gt;&lt;Group&gt;&lt;References&gt;&lt;Item&gt;&lt;ID&gt;36&lt;/ID&gt;&lt;UID&gt;{A8DD0937-A7B7-4AB0-8A85-A1263BBBF55B}&lt;/UID&gt;&lt;Title&gt;Seronegative infections in hip and knee arthroplasty: periprosthetic infections with normal erythrocyte sedimentation rate and C-reactive protein level&lt;/Title&gt;&lt;Template&gt;Journal Article&lt;/Template&gt;&lt;Star&gt;0&lt;/Star&gt;&lt;Tag&gt;0&lt;/Tag&gt;&lt;Author&gt;McArthur, B A; Abdel, M P; Taunton, M J; Osmon, D R; Hanssen, A D&lt;/Author&gt;&lt;Year&gt;2015&lt;/Year&gt;&lt;Details&gt;&lt;_accession_num&gt;26130349&lt;/_accession_num&gt;&lt;_author_adr&gt;Washington Orthopedics and Sports Medicine, 5215 Loughboro Road NW, Suite 200, Washington, D.C. 20016, USA.; Mayo Clinic, 200 First Street SW, Rochester, Minnesota 55905, USA.; Mayo Clinic, 200 First Street SW, Rochester, Minnesota 55905, USA.; Mayo Clinic, 200 First Street SW, Rochester, Minnesota 55905, USA.; Mayo Clinic, 200 First Street SW, Rochester, Minnesota 55905, USA.&lt;/_author_adr&gt;&lt;_date_display&gt;2015 Jul&lt;/_date_display&gt;&lt;_date&gt;2015-07-01&lt;/_date&gt;&lt;_doi&gt;10.1302/0301-620X.97B7.35500&lt;/_doi&gt;&lt;_isbn&gt;2049-4408 (Electronic)&lt;/_isbn&gt;&lt;_issue&gt;7&lt;/_issue&gt;&lt;_journal&gt;Bone Joint J&lt;/_journal&gt;&lt;_keywords&gt;Aged; Aged, 80 and over; Arthroplasty, Replacement, Hip; Arthroplasty, Replacement, Knee; Blood Sedimentation; C-Reactive Protein/*analysis; False Negative Reactions; Female; Hip Prosthesis/*adverse effects; Humans; Knee Prosthesis/*adverse effects; Male; Middle Aged; Prosthesis-Related Infections/*blood/diagnosis/therapy; Retrospective Studies; Serologic TestsPeriprosthetic infection; Serology; Total hip arthroplasty; Total knee arthroplasty&lt;/_keywords&gt;&lt;_language&gt;eng&lt;/_language&gt;&lt;_ori_publication&gt;(c)2015 The British Editorial Society of Bone &amp;amp; Joint Surgery.&lt;/_ori_publication&gt;&lt;_pages&gt;939-44&lt;/_pages&gt;&lt;_tertiary_title&gt;The bone &amp;amp; joint journal&lt;/_tertiary_title&gt;&lt;_type_work&gt;Journal Article&lt;/_type_work&gt;&lt;_url&gt;http://www.ncbi.nlm.nih.gov/entrez/query.fcgi?cmd=Retrieve&amp;amp;db=pubmed&amp;amp;dopt=Abstract&amp;amp;list_uids=26130349&amp;amp;query_hl=1&lt;/_url&gt;&lt;_volume&gt;97-B&lt;/_volume&gt;&lt;_created&gt;61136605&lt;/_created&gt;&lt;_modified&gt;61136606&lt;/_modified&gt;&lt;_db_updated&gt;PubMed&lt;/_db_updated&gt;&lt;_impact_factor&gt;   1.961&lt;/_impact_factor&gt;&lt;_collection_scope&gt;SCI;SCIE;&lt;/_collection_scope&gt;&lt;/Details&gt;&lt;Extra&gt;&lt;DBUID&gt;{791F3F27-B50E-4FDD-975A-DA40AEB48A40}&lt;/DBUID&gt;&lt;/Extra&gt;&lt;/Item&gt;&lt;/References&gt;&lt;/Group&gt;&lt;/Citation&gt;_x000a_"/>
    <w:docVar w:name="NE.Ref{B29E8D68-F443-4B42-8B7E-FBD6FBB901F2}" w:val=" ADDIN NE.Ref.{B29E8D68-F443-4B42-8B7E-FBD6FBB901F2}&lt;Citation&gt;&lt;Group&gt;&lt;References&gt;&lt;Item&gt;&lt;ID&gt;35&lt;/ID&gt;&lt;UID&gt;{9F74732B-5DDD-4697-B7C4-C710A2120A3A}&lt;/UID&gt;&lt;Title&gt;Acute tubulointerstitial nephritis&lt;/Title&gt;&lt;Template&gt;Journal Article&lt;/Template&gt;&lt;Star&gt;0&lt;/Star&gt;&lt;Tag&gt;0&lt;/Tag&gt;&lt;Author&gt;Ulinski, T; Sellier-Leclerc, A L; Tudorache, E; Bensman, A; Aoun, B&lt;/Author&gt;&lt;Year&gt;2012&lt;/Year&gt;&lt;Details&gt;&lt;_accession_num&gt;21638156&lt;/_accession_num&gt;&lt;_author_adr&gt;Department of Pediatric Nephrology, Armand Trousseau Hospital (APHP), University  Pierre &amp;amp; Marie Curie, Paris 6, 26, Avenue du Docteur Arnold Netter, 75012, Paris, France. tim.ulinski@trs.aphp.fr&lt;/_author_adr&gt;&lt;_date_display&gt;2012 Jul&lt;/_date_display&gt;&lt;_date&gt;2012-07-01&lt;/_date&gt;&lt;_doi&gt;10.1007/s00467-011-1915-9&lt;/_doi&gt;&lt;_isbn&gt;1432-198X (Electronic); 0931-041X (Linking)&lt;/_isbn&gt;&lt;_issue&gt;7&lt;/_issue&gt;&lt;_journal&gt;Pediatr Nephrol&lt;/_journal&gt;&lt;_keywords&gt;Acute Disease; Humans; Nephritis, Interstitial/*diagnosis/etiology/*therapy&lt;/_keywords&gt;&lt;_language&gt;eng&lt;/_language&gt;&lt;_pages&gt;1051-7&lt;/_pages&gt;&lt;_tertiary_title&gt;Pediatric nephrology (Berlin, Germany)&lt;/_tertiary_title&gt;&lt;_type_work&gt;Journal Article; Review&lt;/_type_work&gt;&lt;_url&gt;http://www.ncbi.nlm.nih.gov/entrez/query.fcgi?cmd=Retrieve&amp;amp;db=pubmed&amp;amp;dopt=Abstract&amp;amp;list_uids=21638156&amp;amp;query_hl=1&lt;/_url&gt;&lt;_volume&gt;27&lt;/_volume&gt;&lt;_created&gt;61142227&lt;/_created&gt;&lt;_modified&gt;61142227&lt;/_modified&gt;&lt;_db_updated&gt;PubMed&lt;/_db_updated&gt;&lt;_impact_factor&gt;   2.856&lt;/_impact_factor&gt;&lt;_collection_scope&gt;SCI;SCIE;&lt;/_collection_scope&gt;&lt;/Details&gt;&lt;Extra&gt;&lt;DBUID&gt;{791F3F27-B50E-4FDD-975A-DA40AEB48A40}&lt;/DBUID&gt;&lt;/Extra&gt;&lt;/Item&gt;&lt;/References&gt;&lt;/Group&gt;&lt;/Citation&gt;_x000a_"/>
    <w:docVar w:name="NE.Ref{C36AFCEB-3B27-45C5-9669-1A92E2B7F8AA}" w:val=" ADDIN NE.Ref.{C36AFCEB-3B27-45C5-9669-1A92E2B7F8AA}&lt;Citation&gt;&lt;Group&gt;&lt;References&gt;&lt;Item&gt;&lt;ID&gt;34&lt;/ID&gt;&lt;UID&gt;{1E410D56-90C9-46D6-A0ED-6633DFF26102}&lt;/UID&gt;&lt;Title&gt;Acute tubulointerstitial nephritis&lt;/Title&gt;&lt;Template&gt;Journal Article&lt;/Template&gt;&lt;Star&gt;0&lt;/Star&gt;&lt;Tag&gt;0&lt;/Tag&gt;&lt;Author&gt;Ulinski, T; Sellier-Leclerc, A L; Tudorache, E; Bensman, A; Aoun, B&lt;/Author&gt;&lt;Year&gt;2012&lt;/Year&gt;&lt;Details&gt;&lt;_accession_num&gt;21638156&lt;/_accession_num&gt;&lt;_author_adr&gt;Department of Pediatric Nephrology, Armand Trousseau Hospital (APHP), University  Pierre &amp;amp; Marie Curie, Paris 6, 26, Avenue du Docteur Arnold Netter, 75012, Paris, France. tim.ulinski@trs.aphp.fr&lt;/_author_adr&gt;&lt;_date_display&gt;2012 Jul&lt;/_date_display&gt;&lt;_date&gt;2012-07-01&lt;/_date&gt;&lt;_doi&gt;10.1007/s00467-011-1915-9&lt;/_doi&gt;&lt;_isbn&gt;1432-198X (Electronic); 0931-041X (Linking)&lt;/_isbn&gt;&lt;_issue&gt;7&lt;/_issue&gt;&lt;_journal&gt;Pediatr Nephrol&lt;/_journal&gt;&lt;_keywords&gt;Acute Disease; Humans; Nephritis, Interstitial/*diagnosis/etiology/*therapy&lt;/_keywords&gt;&lt;_language&gt;eng&lt;/_language&gt;&lt;_pages&gt;1051-7&lt;/_pages&gt;&lt;_tertiary_title&gt;Pediatric nephrology (Berlin, Germany)&lt;/_tertiary_title&gt;&lt;_type_work&gt;Journal Article; Review&lt;/_type_work&gt;&lt;_url&gt;http://www.ncbi.nlm.nih.gov/entrez/query.fcgi?cmd=Retrieve&amp;amp;db=pubmed&amp;amp;dopt=Abstract&amp;amp;list_uids=21638156&amp;amp;query_hl=1&lt;/_url&gt;&lt;_volume&gt;27&lt;/_volume&gt;&lt;_created&gt;61139345&lt;/_created&gt;&lt;_modified&gt;61139345&lt;/_modified&gt;&lt;_db_updated&gt;PubMed&lt;/_db_updated&gt;&lt;_impact_factor&gt;   2.856&lt;/_impact_factor&gt;&lt;_collection_scope&gt;SCI;SCIE;&lt;/_collection_scope&gt;&lt;/Details&gt;&lt;Extra&gt;&lt;DBUID&gt;{791F3F27-B50E-4FDD-975A-DA40AEB48A40}&lt;/DBUID&gt;&lt;/Extra&gt;&lt;/Item&gt;&lt;/References&gt;&lt;/Group&gt;&lt;/Citation&gt;_x000a_"/>
    <w:docVar w:name="NE.Ref{C56843F6-10BA-485E-92DB-CF6D0187EC0A}" w:val=" ADDIN NE.Ref.{C56843F6-10BA-485E-92DB-CF6D0187EC0A}&lt;Citation&gt;&lt;Group&gt;&lt;References&gt;&lt;Item&gt;&lt;ID&gt;36&lt;/ID&gt;&lt;UID&gt;{26E9F00F-7007-4A2B-89AE-CED428F5EC1F}&lt;/UID&gt;&lt;Title&gt;Tubular atrophy in the pathogenesis of chronic kidney disease progression&lt;/Title&gt;&lt;Template&gt;Journal Article&lt;/Template&gt;&lt;Star&gt;0&lt;/Star&gt;&lt;Tag&gt;0&lt;/Tag&gt;&lt;Author&gt;Schelling, J R&lt;/Author&gt;&lt;Year&gt;2016&lt;/Year&gt;&lt;Details&gt;&lt;_accession_num&gt;26208584&lt;/_accession_num&gt;&lt;_author_adr&gt;Department of Medicine, Case Western Reserve University, Cleveland, OH, USA. jeffrey.schelling@case.edu.; Rammelkamp Center for Education and Research, MetroHealth Medical Center, 2500 MetroHealth Drive, Rammelkamp Building, R425, Cleveland, OH, 44109, USA. jeffrey.schelling@case.edu.&lt;/_author_adr&gt;&lt;_date_display&gt;2016 May&lt;/_date_display&gt;&lt;_date&gt;2016-05-01&lt;/_date&gt;&lt;_doi&gt;10.1007/s00467-015-3169-4&lt;/_doi&gt;&lt;_isbn&gt;1432-198X (Electronic); 0931-041X (Linking)&lt;/_isbn&gt;&lt;_issue&gt;5&lt;/_issue&gt;&lt;_journal&gt;Pediatr Nephrol&lt;/_journal&gt;&lt;_keywords&gt;Apoptosis; Chronic kidney disease; Interstitial fibrosis; Lipotoxicity; NHE1&lt;/_keywords&gt;&lt;_language&gt;eng&lt;/_language&gt;&lt;_pages&gt;693-706&lt;/_pages&gt;&lt;_tertiary_title&gt;Pediatric nephrology (Berlin, Germany)&lt;/_tertiary_title&gt;&lt;_type_work&gt;Journal Article; Review&lt;/_type_work&gt;&lt;_url&gt;http://www.ncbi.nlm.nih.gov/entrez/query.fcgi?cmd=Retrieve&amp;amp;db=pubmed&amp;amp;dopt=Abstract&amp;amp;list_uids=26208584&amp;amp;query_hl=1&lt;/_url&gt;&lt;_volume&gt;31&lt;/_volume&gt;&lt;_created&gt;61142404&lt;/_created&gt;&lt;_modified&gt;61142404&lt;/_modified&gt;&lt;_db_updated&gt;PubMed&lt;/_db_updated&gt;&lt;_impact_factor&gt;   2.856&lt;/_impact_factor&gt;&lt;_collection_scope&gt;SCI;SCIE;&lt;/_collection_scope&gt;&lt;/Details&gt;&lt;Extra&gt;&lt;DBUID&gt;{791F3F27-B50E-4FDD-975A-DA40AEB48A40}&lt;/DBUID&gt;&lt;/Extra&gt;&lt;/Item&gt;&lt;/References&gt;&lt;/Group&gt;&lt;/Citation&gt;_x000a_"/>
    <w:docVar w:name="NE.Ref{C8B3EF23-7AF8-4A46-9EA6-1AFE5539F621}" w:val=" ADDIN NE.Ref.{C8B3EF23-7AF8-4A46-9EA6-1AFE5539F621}&lt;Citation&gt;&lt;Group&gt;&lt;References&gt;&lt;Item&gt;&lt;ID&gt;10&lt;/ID&gt;&lt;UID&gt;{F35300FA-DD63-4AED-B9E2-FFB1F61A4B4B}&lt;/UID&gt;&lt;Title&gt;Acute interstitial nephritis - a reappraisal and update&lt;/Title&gt;&lt;Template&gt;Journal Article&lt;/Template&gt;&lt;Star&gt;0&lt;/Star&gt;&lt;Tag&gt;0&lt;/Tag&gt;&lt;Author&gt;Raghavan, R; Eknoyan, G&lt;/Author&gt;&lt;Year&gt;2014&lt;/Year&gt;&lt;Details&gt;&lt;_accession_num&gt;25079860&lt;/_accession_num&gt;&lt;_author_adr&gt;Division of Nephrology, Department of Medicine, Baylor College of Medicine, Houston, TX, USA.&lt;/_author_adr&gt;&lt;_collection_scope&gt;SCI;SCIE;&lt;/_collection_scope&gt;&lt;_created&gt;61046908&lt;/_created&gt;&lt;_date&gt;2014-09-01&lt;/_date&gt;&lt;_date_display&gt;2014 Sep&lt;/_date_display&gt;&lt;_impact_factor&gt;   1.129&lt;/_impact_factor&gt;&lt;_isbn&gt;0301-0430 (Print); 0301-0430 (Linking)&lt;/_isbn&gt;&lt;_issue&gt;3&lt;/_issue&gt;&lt;_journal&gt;Clin Nephrol&lt;/_journal&gt;&lt;_keywords&gt;*Acute Kidney Injury/diagnosis/epidemiology/immunology/physiopathology/therapy; Biopsy; Disease Progression; Early Diagnosis; Glomerular Filtration Rate; Humans; *Kidney/drug effects/immunology/pathology/physiopathology; *Nephritis,_x000d__x000a_      Interstitial/diagnosis/epidemiology/immunology/physiopathology/therapy; Predictive Value of Tests; Prevalence; Remission Induction; Risk Factors; Steroids/therapeutic use; Treatment Outcome&lt;/_keywords&gt;&lt;_language&gt;eng&lt;/_language&gt;&lt;_modified&gt;61136590&lt;/_modified&gt;&lt;_pages&gt;149-62&lt;/_pages&gt;&lt;_tertiary_title&gt;Clinical nephrology&lt;/_tertiary_title&gt;&lt;_type_work&gt;Journal Article; Review&lt;/_type_work&gt;&lt;_url&gt;http://www.ncbi.nlm.nih.gov/entrez/query.fcgi?cmd=Retrieve&amp;amp;db=pubmed&amp;amp;dopt=Abstract&amp;amp;list_uids=25079860&amp;amp;query_hl=1&lt;/_url&gt;&lt;_volume&gt;82&lt;/_volume&gt;&lt;/Details&gt;&lt;Extra&gt;&lt;DBUID&gt;{791F3F27-B50E-4FDD-975A-DA40AEB48A40}&lt;/DBUID&gt;&lt;/Extra&gt;&lt;/Item&gt;&lt;/References&gt;&lt;/Group&gt;&lt;Group&gt;&lt;References&gt;&lt;Item&gt;&lt;ID&gt;22&lt;/ID&gt;&lt;UID&gt;{E335D133-392D-48D7-97F6-9A0481166A09}&lt;/UID&gt;&lt;Title&gt;Changes in the aetiology, clinical presentation and management of acute interstitial nephritis, an increasingly common cause of acute kidney injury&lt;/Title&gt;&lt;Template&gt;Journal Article&lt;/Template&gt;&lt;Star&gt;0&lt;/Star&gt;&lt;Tag&gt;0&lt;/Tag&gt;&lt;Author&gt;Praga, M; Sevillano, A; Aunon, P; Gonzalez, E&lt;/Author&gt;&lt;Year&gt;2015&lt;/Year&gt;&lt;Details&gt;&lt;_accession_num&gt;25324356&lt;/_accession_num&gt;&lt;_author_adr&gt;Division of Nephrology, Hospital 12 de Octubre*, Madrid, Spain Department of Medicine, Complutense University, Madrid, Spain.; Division of Nephrology, Hospital 12 de Octubre*, Madrid, Spain.; Division of Nephrology, Hospital 12 de Octubre*, Madrid, Spain.; Division of Nephrology, Hospital 12 de Octubre*, Madrid, Spain.&lt;/_author_adr&gt;&lt;_created&gt;61046908&lt;/_created&gt;&lt;_date&gt;2015-09-01&lt;/_date&gt;&lt;_date_display&gt;2015 Sep&lt;/_date_display&gt;&lt;_doi&gt;10.1093/ndt/gfu326&lt;/_doi&gt;&lt;_impact_factor&gt;   3.577&lt;/_impact_factor&gt;&lt;_isbn&gt;1460-2385 (Electronic); 0931-0509 (Linking)&lt;/_isbn&gt;&lt;_issue&gt;9&lt;/_issue&gt;&lt;_journal&gt;Nephrol Dial Transplant&lt;/_journal&gt;&lt;_keywords&gt;AKI in the elderly; acute interstitial nephritis; corticosteroids; proton pump inhibitors&lt;/_keywords&gt;&lt;_language&gt;eng&lt;/_language&gt;&lt;_modified&gt;61136590&lt;/_modified&gt;&lt;_ori_publication&gt;(c) The Author 2014. Published by Oxford University Press on behalf of ERA-EDTA. _x000d__x000a_      All rights reserved.&lt;/_ori_publication&gt;&lt;_pages&gt;1472-9&lt;/_pages&gt;&lt;_tertiary_title&gt;Nephrology, dialysis, transplantation : official publication of the European_x000d__x000a_      Dialysis and Transplant Association - European Renal Association&lt;/_tertiary_title&gt;&lt;_type_work&gt;Journal Article; Research Support, Non-U.S. Gov&amp;apos;t; Review&lt;/_type_work&gt;&lt;_url&gt;http://www.ncbi.nlm.nih.gov/entrez/query.fcgi?cmd=Retrieve&amp;amp;db=pubmed&amp;amp;dopt=Abstract&amp;amp;list_uids=25324356&amp;amp;query_hl=1&lt;/_url&gt;&lt;_volume&gt;30&lt;/_volume&gt;&lt;/Details&gt;&lt;Extra&gt;&lt;DBUID&gt;{791F3F27-B50E-4FDD-975A-DA40AEB48A40}&lt;/DBUID&gt;&lt;/Extra&gt;&lt;/Item&gt;&lt;/References&gt;&lt;/Group&gt;&lt;Group&gt;&lt;References&gt;&lt;Item&gt;&lt;ID&gt;23&lt;/ID&gt;&lt;UID&gt;{70DCBE43-F445-4252-9F06-35DCD0FAEA83}&lt;/UID&gt;&lt;Title&gt;Acute interstitial nephritis: clinical features and response to corticosteroid therapy&lt;/Title&gt;&lt;Template&gt;Journal Article&lt;/Template&gt;&lt;Star&gt;0&lt;/Star&gt;&lt;Tag&gt;0&lt;/Tag&gt;&lt;Author&gt;Clarkson, M R; Giblin, L; O&amp;apos;Connell, F P; O&amp;apos;Kelly, P; Walshe, J J; Conlon, P; O&amp;apos;Meara, Y; Dormon, A; Campbell, E; Donohoe, J&lt;/Author&gt;&lt;Year&gt;2004&lt;/Year&gt;&lt;Details&gt;&lt;_accession_num&gt;15340098&lt;/_accession_num&gt;&lt;_author_adr&gt;Renal Division, Brigham and Women&amp;apos;s Hospital, 75 Frances Street, Boston, MA 02115, USA. mrclarkson@partners.org&lt;/_author_adr&gt;&lt;_created&gt;61046908&lt;/_created&gt;&lt;_date&gt;2004-11-01&lt;/_date&gt;&lt;_date_display&gt;2004 Nov&lt;/_date_display&gt;&lt;_doi&gt;10.1093/ndt/gfh485&lt;/_doi&gt;&lt;_impact_factor&gt;   3.577&lt;/_impact_factor&gt;&lt;_isbn&gt;0931-0509 (Print); 0931-0509 (Linking)&lt;/_isbn&gt;&lt;_issue&gt;11&lt;/_issue&gt;&lt;_journal&gt;Nephrol Dial Transplant&lt;/_journal&gt;&lt;_keywords&gt;Acute Disease; Aged; Biopsy; Creatinine/blood; Female; Glucocorticoids/*therapeutic use; Humans; Male; Methylprednisolone/*therapeutic use; Middle Aged; Nephritis, Interstitial/diagnosis/*drug therapy/pathology; Retrospective Studies; Treatment Outcome&lt;/_keywords&gt;&lt;_language&gt;eng&lt;/_language&gt;&lt;_modified&gt;61136591&lt;/_modified&gt;&lt;_pages&gt;2778-83&lt;/_pages&gt;&lt;_tertiary_title&gt;Nephrology, dialysis, transplantation : official publication of the European_x000d__x000a_      Dialysis and Transplant Association - European Renal Association&lt;/_tertiary_title&gt;&lt;_type_work&gt;Journal Article&lt;/_type_work&gt;&lt;_url&gt;http://www.ncbi.nlm.nih.gov/entrez/query.fcgi?cmd=Retrieve&amp;amp;db=pubmed&amp;amp;dopt=Abstract&amp;amp;list_uids=15340098&amp;amp;query_hl=1&lt;/_url&gt;&lt;_volume&gt;19&lt;/_volume&gt;&lt;/Details&gt;&lt;Extra&gt;&lt;DBUID&gt;{791F3F27-B50E-4FDD-975A-DA40AEB48A40}&lt;/DBUID&gt;&lt;/Extra&gt;&lt;/Item&gt;&lt;/References&gt;&lt;/Group&gt;&lt;Group&gt;&lt;References&gt;&lt;Item&gt;&lt;ID&gt;37&lt;/ID&gt;&lt;UID&gt;{9C758DA0-9A37-4AFB-83E0-0744F5664DC8}&lt;/UID&gt;&lt;Title&gt;Acute interstitial nephritis&lt;/Title&gt;&lt;Template&gt;Journal Article&lt;/Template&gt;&lt;Star&gt;0&lt;/Star&gt;&lt;Tag&gt;0&lt;/Tag&gt;&lt;Author&gt;Michel, D M; Kelly, C J&lt;/Author&gt;&lt;Year&gt;1998&lt;/Year&gt;&lt;Details&gt;&lt;_accession_num&gt;9513915&lt;/_accession_num&gt;&lt;_author_adr&gt;Department of Medicine, University of California, San Diego 92161, USA.&lt;/_author_adr&gt;&lt;_date_display&gt;1998 Mar&lt;/_date_display&gt;&lt;_date&gt;1998-03-01&lt;/_date&gt;&lt;_isbn&gt;1046-6673 (Print); 1046-6673 (Linking)&lt;/_isbn&gt;&lt;_issue&gt;3&lt;/_issue&gt;&lt;_journal&gt;J Am Soc Nephrol&lt;/_journal&gt;&lt;_keywords&gt;Acute Disease; Animals; Disease Models, Animal; Humans; Nephritis, Interstitial/*etiology/*pathology/therapy&lt;/_keywords&gt;&lt;_language&gt;eng&lt;/_language&gt;&lt;_pages&gt;506-15&lt;/_pages&gt;&lt;_tertiary_title&gt;Journal of the American Society of Nephrology : JASN&lt;/_tertiary_title&gt;&lt;_type_work&gt;Journal Article; Review&lt;/_type_work&gt;&lt;_url&gt;http://www.ncbi.nlm.nih.gov/entrez/query.fcgi?cmd=Retrieve&amp;amp;db=pubmed&amp;amp;dopt=Abstract&amp;amp;list_uids=9513915&amp;amp;query_hl=1&lt;/_url&gt;&lt;_volume&gt;9&lt;/_volume&gt;&lt;_created&gt;61146189&lt;/_created&gt;&lt;_modified&gt;61146189&lt;/_modified&gt;&lt;_db_updated&gt;PubMed&lt;/_db_updated&gt;&lt;_impact_factor&gt;   9.343&lt;/_impact_factor&gt;&lt;_collection_scope&gt;SCI;SCIE;&lt;/_collection_scope&gt;&lt;/Details&gt;&lt;Extra&gt;&lt;DBUID&gt;{791F3F27-B50E-4FDD-975A-DA40AEB48A40}&lt;/DBUID&gt;&lt;/Extra&gt;&lt;/Item&gt;&lt;/References&gt;&lt;/Group&gt;&lt;Group&gt;&lt;References&gt;&lt;Item&gt;&lt;ID&gt;38&lt;/ID&gt;&lt;UID&gt;{76BE326F-16EF-43A4-BC12-771B68228EDC}&lt;/UID&gt;&lt;Title&gt;Drug-induced acute interstitial nephritis&lt;/Title&gt;&lt;Template&gt;Journal Article&lt;/Template&gt;&lt;Star&gt;0&lt;/Star&gt;&lt;Tag&gt;0&lt;/Tag&gt;&lt;Author&gt;Perazella, M A; Markowitz, G S&lt;/Author&gt;&lt;Year&gt;2010&lt;/Year&gt;&lt;Details&gt;&lt;_accession_num&gt;20517290&lt;/_accession_num&gt;&lt;_author_adr&gt;Section of Nephrology, Yale University School of Medicine, FMP 107, 330 Cedar Street, New Haven, CT 06520-8029, USA.&lt;/_author_adr&gt;&lt;_date_display&gt;2010 Aug&lt;/_date_display&gt;&lt;_date&gt;2010-08-01&lt;/_date&gt;&lt;_doi&gt;10.1038/nrneph.2010.71&lt;/_doi&gt;&lt;_isbn&gt;1759-507X (Electronic); 1759-5061 (Linking)&lt;/_isbn&gt;&lt;_issue&gt;8&lt;/_issue&gt;&lt;_journal&gt;Nat Rev Nephrol&lt;/_journal&gt;&lt;_keywords&gt;Acute Kidney Injury/diagnosis/*etiology; Biopsy; Diagnosis, Differential; Humans; Kidney/*drug effects/pathology; Nephritis, Interstitial/*chemically induced/complications/diagnosis&lt;/_keywords&gt;&lt;_language&gt;eng&lt;/_language&gt;&lt;_pages&gt;461-70&lt;/_pages&gt;&lt;_tertiary_title&gt;Nature reviews. Nephrology&lt;/_tertiary_title&gt;&lt;_type_work&gt;Journal Article; Review&lt;/_type_work&gt;&lt;_url&gt;http://www.ncbi.nlm.nih.gov/entrez/query.fcgi?cmd=Retrieve&amp;amp;db=pubmed&amp;amp;dopt=Abstract&amp;amp;list_uids=20517290&amp;amp;query_hl=1&lt;/_url&gt;&lt;_volume&gt;6&lt;/_volume&gt;&lt;_created&gt;61146191&lt;/_created&gt;&lt;_modified&gt;61146191&lt;/_modified&gt;&lt;_db_updated&gt;PubMed&lt;/_db_updated&gt;&lt;_impact_factor&gt;   8.542&lt;/_impact_factor&gt;&lt;_collection_scope&gt;SCI;SCIE;&lt;/_collection_scope&gt;&lt;/Details&gt;&lt;Extra&gt;&lt;DBUID&gt;{791F3F27-B50E-4FDD-975A-DA40AEB48A40}&lt;/DBUID&gt;&lt;/Extra&gt;&lt;/Item&gt;&lt;/References&gt;&lt;/Group&gt;&lt;/Citation&gt;_x000a_"/>
    <w:docVar w:name="NE.Ref{CA4BBE53-D2F4-451C-8C94-223DE2ACBB78}" w:val=" ADDIN NE.Ref.{CA4BBE53-D2F4-451C-8C94-223DE2ACBB78}&lt;Citation&gt;&lt;Group&gt;&lt;References&gt;&lt;Item&gt;&lt;ID&gt;2&lt;/ID&gt;&lt;UID&gt;{86804E41-42FE-423B-A8B7-7696E9CD2CF9}&lt;/UID&gt;&lt;Title&gt;Biopsy-proven acute interstitial nephritis, 1993-2011: a case series&lt;/Title&gt;&lt;Template&gt;Journal Article&lt;/Template&gt;&lt;Star&gt;0&lt;/Star&gt;&lt;Tag&gt;0&lt;/Tag&gt;&lt;Author&gt;Muriithi, A K; Leung, N; Valeri, A M; Cornell, L D; Sethi, S; Fidler, M E; Nasr, S H&lt;/Author&gt;&lt;Year&gt;2014&lt;/Year&gt;&lt;Details&gt;&lt;_accession_num&gt;24927897&lt;/_accession_num&gt;&lt;_author_adr&gt;Division of Nephrology and Hypertension, Mayo Clinic, Rochester, MN. Electronic address: muriithi.angela@mayo.edu.; Division of Nephrology and Hypertension, Mayo Clinic, Rochester, MN.; Division of Nephrology, Columbia University, College of Physicians and Surgeons,  New York, NY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&lt;/_author_adr&gt;&lt;_collection_scope&gt;SCI;SCIE;&lt;/_collection_scope&gt;&lt;_created&gt;61046908&lt;/_created&gt;&lt;_date&gt;2014-10-01&lt;/_date&gt;&lt;_date_display&gt;2014 Oct&lt;/_date_display&gt;&lt;_doi&gt;10.1053/j.ajkd.2014.04.027&lt;/_doi&gt;&lt;_impact_factor&gt;   5.900&lt;/_impact_factor&gt;&lt;_isbn&gt;1523-6838 (Electronic); 0272-6386 (Linking)&lt;/_isbn&gt;&lt;_issue&gt;4&lt;/_issue&gt;&lt;_journal&gt;Am J Kidney Dis&lt;/_journal&gt;&lt;_keywords&gt;Acute Disease; Anti-Bacterial Agents/*adverse effects; Anti-Inflammatory Agents, Non-Steroidal/*adverse effects; Biopsy/methods/statistics &amp;amp; numerical data; Creatinine/*analysis; Female; Glucocorticoids/therapeutic use; Humans; Kidney/*pathology; Kidney Function Tests; Male; Middle Aged; *Nephritis, Interstitial/chemically induced/diagnosis/drug_x000d__x000a_      therapy/epidemiology/physiopathology; Outcome Assessment (Health Care); Prevalence; Proton Pump Inhibitors/*adverse effects; Recovery of Function; Retrospective Studies; United States/epidemiologyAcute interstitial nephritis (AIN); case series; drug-induced AIN; etiology of AIN; kidney biopsy; prognosis; proton pump inhibitor (PPI); renal failure; steroid treatment of AIN&lt;/_keywords&gt;&lt;_language&gt;eng&lt;/_language&gt;&lt;_modified&gt;61146304&lt;/_modified&gt;&lt;_ori_publication&gt;Copyright (c) 2014 National Kidney Foundation, Inc. Published by Elsevier Inc._x000d__x000a_      All rights reserved.&lt;/_ori_publication&gt;&lt;_pages&gt;558-66&lt;/_pages&gt;&lt;_tertiary_title&gt;American journal of kidney diseases : the official journal of the National Kidney_x000d__x000a_      Foundation&lt;/_tertiary_title&gt;&lt;_type_work&gt;Journal Article&lt;/_type_work&gt;&lt;_url&gt;http://www.ncbi.nlm.nih.gov/entrez/query.fcgi?cmd=Retrieve&amp;amp;db=pubmed&amp;amp;dopt=Abstract&amp;amp;list_uids=24927897&amp;amp;query_hl=1&lt;/_url&gt;&lt;_volume&gt;64&lt;/_volume&gt;&lt;/Details&gt;&lt;Extra&gt;&lt;DBUID&gt;{791F3F27-B50E-4FDD-975A-DA40AEB48A40}&lt;/DBUID&gt;&lt;/Extra&gt;&lt;/Item&gt;&lt;/References&gt;&lt;/Group&gt;&lt;Group&gt;&lt;References&gt;&lt;Item&gt;&lt;ID&gt;1&lt;/ID&gt;&lt;UID&gt;{F47FB4B9-E2BC-4B63-A13D-30264AFFD77D}&lt;/UID&gt;&lt;Title&gt;The outcome of acute interstitial nephritis: risk factors for the transition from acute to chronic interstitial nephritis&lt;/Title&gt;&lt;Template&gt;Journal Article&lt;/Template&gt;&lt;Star&gt;0&lt;/Star&gt;&lt;Tag&gt;0&lt;/Tag&gt;&lt;Author&gt;Schwarz, A; Krause, P H; Kunzendorf, U; Keller, F; Distler, A&lt;/Author&gt;&lt;Year&gt;2000&lt;/Year&gt;&lt;Details&gt;&lt;_accession_num&gt;11020015&lt;/_accession_num&gt;&lt;_author_adr&gt;Department of Nephrology, MHH, Hannover, Germany.&lt;/_author_adr&gt;&lt;_date_display&gt;2000 Sep&lt;/_date_display&gt;&lt;_date&gt;2000-09-01&lt;/_date&gt;&lt;_isbn&gt;0301-0430 (Print); 0301-0430 (Linking)&lt;/_isbn&gt;&lt;_issue&gt;3&lt;/_issue&gt;&lt;_journal&gt;Clin Nephrol&lt;/_journal&gt;&lt;_keywords&gt;Acute Disease; Adult; Chronic Disease; Female; Humans; Male; Middle Aged; Multivariate Analysis; *Nephritis, Interstitial/complications/diagnosis; Prognosis; Risk Factors&lt;/_keywords&gt;&lt;_language&gt;eng&lt;/_language&gt;&lt;_pages&gt;179-90&lt;/_pages&gt;&lt;_tertiary_title&gt;Clinical nephrology&lt;/_tertiary_title&gt;&lt;_type_work&gt;Journal Article&lt;/_type_work&gt;&lt;_url&gt;http://www.ncbi.nlm.nih.gov/entrez/query.fcgi?cmd=Retrieve&amp;amp;db=pubmed&amp;amp;dopt=Abstract&amp;amp;list_uids=11020015&amp;amp;query_hl=1&lt;/_url&gt;&lt;_volume&gt;54&lt;/_volume&gt;&lt;_created&gt;61034183&lt;/_created&gt;&lt;_modified&gt;61034184&lt;/_modified&gt;&lt;_db_updated&gt;PubMed&lt;/_db_updated&gt;&lt;_impact_factor&gt;   1.129&lt;/_impact_factor&gt;&lt;_collection_scope&gt;SCI;SCIE;&lt;/_collection_scope&gt;&lt;/Details&gt;&lt;Extra&gt;&lt;DBUID&gt;{F2B4B30F-1D25-4DD8-8ABF-6FCA12B0BDDB}&lt;/DBUID&gt;&lt;/Extra&gt;&lt;/Item&gt;&lt;/References&gt;&lt;/Group&gt;&lt;Group&gt;&lt;References&gt;&lt;Item&gt;&lt;ID&gt;2&lt;/ID&gt;&lt;UID&gt;{013F9249-74E3-4071-9323-7B64EB480D9D}&lt;/UID&gt;&lt;Title&gt;Biopsy-proven acute interstitial nephritis, 1993-2011: a case series&lt;/Title&gt;&lt;Template&gt;Journal Article&lt;/Template&gt;&lt;Star&gt;0&lt;/Star&gt;&lt;Tag&gt;0&lt;/Tag&gt;&lt;Author&gt;Muriithi, A K; Leung, N; Valeri, A M; Cornell, L D; Sethi, S; Fidler, M E; Nasr, S H&lt;/Author&gt;&lt;Year&gt;2014&lt;/Year&gt;&lt;Details&gt;&lt;_accession_num&gt;24927897&lt;/_accession_num&gt;&lt;_author_adr&gt;Division of Nephrology and Hypertension, Mayo Clinic, Rochester, MN. Electronic address: muriithi.angela@mayo.edu.; Division of Nephrology and Hypertension, Mayo Clinic, Rochester, MN.; Division of Nephrology, Columbia University, College of Physicians and Surgeons,  New York, NY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&lt;/_author_adr&gt;&lt;_date_display&gt;2014 Oct&lt;/_date_display&gt;&lt;_date&gt;2014-10-01&lt;/_date&gt;&lt;_doi&gt;10.1053/j.ajkd.2014.04.027&lt;/_doi&gt;&lt;_isbn&gt;1523-6838 (Electronic); 0272-6386 (Linking)&lt;/_isbn&gt;&lt;_issue&gt;4&lt;/_issue&gt;&lt;_journal&gt;Am J Kidney Dis&lt;/_journal&gt;&lt;_keywords&gt;Acute Disease; Anti-Bacterial Agents/*adverse effects; Anti-Inflammatory Agents, Non-Steroidal/*adverse effects; Biopsy/methods/statistics &amp;amp; numerical data; Creatinine/*analysis; Female; Glucocorticoids/therapeutic use; Humans; Kidney/*pathology; Kidney Function Tests; Male; Middle Aged; *Nephritis, Interstitial/chemically induced/diagnosis/drug_x000d__x000a_      therapy/epidemiology/physiopathology; Outcome Assessment (Health Care); Prevalence; Proton Pump Inhibitors/*adverse effects; Recovery of Function; Retrospective Studies; United States/epidemiologyAcute interstitial nephritis (AIN); case series; drug-induced AIN; etiology of AIN; kidney biopsy; prognosis; proton pump inhibitor (PPI); renal failure; steroid treatment of AIN&lt;/_keywords&gt;&lt;_language&gt;eng&lt;/_language&gt;&lt;_ori_publication&gt;Copyright (c) 2014 National Kidney Foundation, Inc. Published by Elsevier Inc._x000d__x000a_      All rights reserved.&lt;/_ori_publication&gt;&lt;_pages&gt;558-66&lt;/_pages&gt;&lt;_tertiary_title&gt;American journal of kidney diseases : the official journal of the National Kidney_x000d__x000a_      Foundation&lt;/_tertiary_title&gt;&lt;_type_work&gt;Journal Article&lt;/_type_work&gt;&lt;_url&gt;http://www.ncbi.nlm.nih.gov/entrez/query.fcgi?cmd=Retrieve&amp;amp;db=pubmed&amp;amp;dopt=Abstract&amp;amp;list_uids=24927897&amp;amp;query_hl=1&lt;/_url&gt;&lt;_volume&gt;64&lt;/_volume&gt;&lt;_created&gt;61034185&lt;/_created&gt;&lt;_modified&gt;61034185&lt;/_modified&gt;&lt;_db_updated&gt;PubMed&lt;/_db_updated&gt;&lt;_impact_factor&gt;   5.900&lt;/_impact_factor&gt;&lt;_collection_scope&gt;SCI;SCIE;&lt;/_collection_scope&gt;&lt;/Details&gt;&lt;Extra&gt;&lt;DBUID&gt;{F2B4B30F-1D25-4DD8-8ABF-6FCA12B0BDDB}&lt;/DBUID&gt;&lt;/Extra&gt;&lt;/Item&gt;&lt;/References&gt;&lt;/Group&gt;&lt;/Citation&gt;_x000a_"/>
    <w:docVar w:name="NE.Ref{F0304E28-DF8A-4899-B96E-05AA4BF7FF4A}" w:val=" ADDIN NE.Ref.{F0304E28-DF8A-4899-B96E-05AA4BF7FF4A}&lt;Citation&gt;&lt;Group&gt;&lt;References&gt;&lt;Item&gt;&lt;ID&gt;41&lt;/ID&gt;&lt;UID&gt;{736EE437-6F7F-46E4-B8D4-650235CAE646}&lt;/UID&gt;&lt;Title&gt;Drug-induced acute interstitial nephritis: pathology, pathogenesis, and treatment&lt;/Title&gt;&lt;Template&gt;Journal Article&lt;/Template&gt;&lt;Star&gt;0&lt;/Star&gt;&lt;Tag&gt;0&lt;/Tag&gt;&lt;Author&gt;Krishnan, N; Perazella, M A&lt;/Author&gt;&lt;Year&gt;2015&lt;/Year&gt;&lt;Details&gt;&lt;_accession_num&gt;25599729&lt;/_accession_num&gt;&lt;_author_adr&gt;Section of Nephrology, Yale University School of Medicine, New Haven, Connecticut, USA. mark.perazella@yale.edu.&lt;/_author_adr&gt;&lt;_date_display&gt;2015 Jan&lt;/_date_display&gt;&lt;_date&gt;2015-01-01&lt;/_date&gt;&lt;_isbn&gt;1735-8604 (Electronic); 1735-8582 (Linking)&lt;/_isbn&gt;&lt;_issue&gt;1&lt;/_issue&gt;&lt;_journal&gt;Iran J Kidney Dis&lt;/_journal&gt;&lt;_keywords&gt;Acute Kidney Injury/*chemically_x000d__x000a_      induced/immunology/pathology/physiopathology/therapy; Adrenal Cortex Hormones/therapeutic use; Animals; Biopsy; Humans; Immunosuppressive Agents/therapeutic use; Kidney/*drug effects/immunology/pathology/physiopathology; Nephritis, Interstitial/*chemically_x000d__x000a_      induced/immunology/pathology/physiopathology/therapy; Predictive Value of Tests; Recovery of Function; Renal Dialysis; Risk Factors; Time Factors; Treatment Outcome&lt;/_keywords&gt;&lt;_language&gt;eng&lt;/_language&gt;&lt;_pages&gt;3-13&lt;/_pages&gt;&lt;_tertiary_title&gt;Iranian journal of kidney diseases&lt;/_tertiary_title&gt;&lt;_type_work&gt;Journal Article; Review&lt;/_type_work&gt;&lt;_url&gt;http://www.ncbi.nlm.nih.gov/entrez/query.fcgi?cmd=Retrieve&amp;amp;db=pubmed&amp;amp;dopt=Abstract&amp;amp;list_uids=25599729&amp;amp;query_hl=1&lt;/_url&gt;&lt;_volume&gt;9&lt;/_volume&gt;&lt;_created&gt;61147547&lt;/_created&gt;&lt;_modified&gt;61147547&lt;/_modified&gt;&lt;_db_updated&gt;PubMed&lt;/_db_updated&gt;&lt;_impact_factor&gt;   0.917&lt;/_impact_factor&gt;&lt;_collection_scope&gt;SCIE;&lt;/_collection_scope&gt;&lt;/Details&gt;&lt;Extra&gt;&lt;DBUID&gt;{791F3F27-B50E-4FDD-975A-DA40AEB48A40}&lt;/DBUID&gt;&lt;/Extra&gt;&lt;/Item&gt;&lt;/References&gt;&lt;/Group&gt;&lt;/Citation&gt;_x000a_"/>
    <w:docVar w:name="NE.Ref{F948B509-C44D-4766-B8A0-8C05D85157C5}" w:val=" ADDIN NE.Ref.{F948B509-C44D-4766-B8A0-8C05D85157C5}&lt;Citation&gt;&lt;Group&gt;&lt;References&gt;&lt;Item&gt;&lt;ID&gt;39&lt;/ID&gt;&lt;UID&gt;{014BFE87-A061-4924-B141-E3C883A7E8F0}&lt;/UID&gt;&lt;Title&gt;Early steroid treatment improves the recovery of renal function in patients with  drug-induced acute interstitial nephritis&lt;/Title&gt;&lt;Template&gt;Journal Article&lt;/Template&gt;&lt;Star&gt;0&lt;/Star&gt;&lt;Tag&gt;0&lt;/Tag&gt;&lt;Author&gt;Gonzalez, E; Gutierrez, E; Galeano, C; Chevia, C; de Sequera, P; Bernis, C; Parra, E G; Delgado, R; Sanz, M; Ortiz, M; Goicoechea, M; Quereda, C; Olea, T; Bouarich, H; Hernandez, Y; Segovia, B; Praga, M&lt;/Author&gt;&lt;Year&gt;2008&lt;/Year&gt;&lt;Details&gt;&lt;_accession_num&gt;18185501&lt;/_accession_num&gt;&lt;_author_adr&gt;Hospital 12 de Octubre, Madrid, Spain.&lt;/_author_adr&gt;&lt;_date_display&gt;2008 Apr&lt;/_date_display&gt;&lt;_date&gt;2008-04-01&lt;/_date&gt;&lt;_doi&gt;10.1038/sj.ki.5002776&lt;/_doi&gt;&lt;_isbn&gt;1523-1755 (Electronic); 0085-2538 (Linking)&lt;/_isbn&gt;&lt;_issue&gt;8&lt;/_issue&gt;&lt;_journal&gt;Kidney Int&lt;/_journal&gt;&lt;_keywords&gt;Adolescent; Adult; Aged; Aged, 80 and over; Anti-Inflammatory Agents, Non-Steroidal/adverse effects; Biopsy; Creatinine/*blood; Drug Administration Schedule; Female; Humans; Kidney/pathology; Male; Middle Aged; Nephritis, Interstitial/chemically induced/*drug therapy/pathology; Retrospective Studies; Steroids/*administration &amp;amp; dosage&lt;/_keywords&gt;&lt;_language&gt;eng&lt;/_language&gt;&lt;_pages&gt;940-6&lt;/_pages&gt;&lt;_tertiary_title&gt;Kidney international&lt;/_tertiary_title&gt;&lt;_type_work&gt;Journal Article; Multicenter Study&lt;/_type_work&gt;&lt;_url&gt;http://www.ncbi.nlm.nih.gov/entrez/query.fcgi?cmd=Retrieve&amp;amp;db=pubmed&amp;amp;dopt=Abstract&amp;amp;list_uids=18185501&amp;amp;query_hl=1&lt;/_url&gt;&lt;_volume&gt;73&lt;/_volume&gt;&lt;_created&gt;61146201&lt;/_created&gt;&lt;_modified&gt;61146201&lt;/_modified&gt;&lt;_db_updated&gt;PubMed&lt;/_db_updated&gt;&lt;_impact_factor&gt;   8.563&lt;/_impact_factor&gt;&lt;_collection_scope&gt;SCI;SCIE;&lt;/_collection_scope&gt;&lt;/Details&gt;&lt;Extra&gt;&lt;DBUID&gt;{791F3F27-B50E-4FDD-975A-DA40AEB48A40}&lt;/DBUID&gt;&lt;/Extra&gt;&lt;/Item&gt;&lt;/References&gt;&lt;/Group&gt;&lt;Group&gt;&lt;References&gt;&lt;Item&gt;&lt;ID&gt;40&lt;/ID&gt;&lt;UID&gt;{986126FB-4C3E-41D7-83B6-56D2BA4F3AC9}&lt;/UID&gt;&lt;Title&gt;Biopsy-proven acute interstitial nephritis, 1993-2011: a case series&lt;/Title&gt;&lt;Template&gt;Journal Article&lt;/Template&gt;&lt;Star&gt;0&lt;/Star&gt;&lt;Tag&gt;0&lt;/Tag&gt;&lt;Author&gt;Muriithi, A K; Leung, N; Valeri, A M; Cornell, L D; Sethi, S; Fidler, M E; Nasr, S H&lt;/Author&gt;&lt;Year&gt;2014&lt;/Year&gt;&lt;Details&gt;&lt;_accession_num&gt;24927897&lt;/_accession_num&gt;&lt;_author_adr&gt;Division of Nephrology and Hypertension, Mayo Clinic, Rochester, MN. Electronic address: muriithi.angela@mayo.edu.; Division of Nephrology and Hypertension, Mayo Clinic, Rochester, MN.; Division of Nephrology, Columbia University, College of Physicians and Surgeons,  New York, NY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&lt;/_author_adr&gt;&lt;_date_display&gt;2014 Oct&lt;/_date_display&gt;&lt;_date&gt;2014-10-01&lt;/_date&gt;&lt;_doi&gt;10.1053/j.ajkd.2014.04.027&lt;/_doi&gt;&lt;_isbn&gt;1523-6838 (Electronic); 0272-6386 (Linking)&lt;/_isbn&gt;&lt;_issue&gt;4&lt;/_issue&gt;&lt;_journal&gt;Am J Kidney Dis&lt;/_journal&gt;&lt;_keywords&gt;Acute Disease; Anti-Bacterial Agents/*adverse effects; Anti-Inflammatory Agents, Non-Steroidal/*adverse effects; Biopsy/methods/statistics &amp;amp; numerical data; Creatinine/*analysis; Female; Glucocorticoids/therapeutic use; Humans; Kidney/*pathology; Kidney Function Tests; Male; Middle Aged; *Nephritis, Interstitial/chemically induced/diagnosis/drug_x000d__x000a_      therapy/epidemiology/physiopathology; Outcome Assessment (Health Care); Prevalence; Proton Pump Inhibitors/*adverse effects; Recovery of Function; Retrospective Studies; United States/epidemiologyAcute interstitial nephritis (AIN); case series; drug-induced AIN; etiology of AIN; kidney biopsy; prognosis; proton pump inhibitor (PPI); renal failure; steroid treatment of AIN&lt;/_keywords&gt;&lt;_language&gt;eng&lt;/_language&gt;&lt;_ori_publication&gt;Copyright (c) 2014 National Kidney Foundation, Inc. Published by Elsevier Inc._x000d__x000a_      All rights reserved.&lt;/_ori_publication&gt;&lt;_pages&gt;558-66&lt;/_pages&gt;&lt;_tertiary_title&gt;American journal of kidney diseases : the official journal of the National Kidney_x000d__x000a_      Foundation&lt;/_tertiary_title&gt;&lt;_type_work&gt;Journal Article&lt;/_type_work&gt;&lt;_url&gt;http://www.ncbi.nlm.nih.gov/entrez/query.fcgi?cmd=Retrieve&amp;amp;db=pubmed&amp;amp;dopt=Abstract&amp;amp;list_uids=24927897&amp;amp;query_hl=1&lt;/_url&gt;&lt;_volume&gt;64&lt;/_volume&gt;&lt;_created&gt;61146202&lt;/_created&gt;&lt;_modified&gt;61146202&lt;/_modified&gt;&lt;_db_updated&gt;PubMed&lt;/_db_updated&gt;&lt;_impact_factor&gt;   5.900&lt;/_impact_factor&gt;&lt;_collection_scope&gt;SCI;SCIE;&lt;/_collection_scope&gt;&lt;/Details&gt;&lt;Extra&gt;&lt;DBUID&gt;{791F3F27-B50E-4FDD-975A-DA40AEB48A40}&lt;/DBUID&gt;&lt;/Extra&gt;&lt;/Item&gt;&lt;/References&gt;&lt;/Group&gt;&lt;Group&gt;&lt;References&gt;&lt;Item&gt;&lt;ID&gt;2&lt;/ID&gt;&lt;UID&gt;{86804E41-42FE-423B-A8B7-7696E9CD2CF9}&lt;/UID&gt;&lt;Title&gt;Biopsy-proven acute interstitial nephritis, 1993-2011: a case series&lt;/Title&gt;&lt;Template&gt;Journal Article&lt;/Template&gt;&lt;Star&gt;0&lt;/Star&gt;&lt;Tag&gt;0&lt;/Tag&gt;&lt;Author&gt;Muriithi, A K; Leung, N; Valeri, A M; Cornell, L D; Sethi, S; Fidler, M E; Nasr, S H&lt;/Author&gt;&lt;Year&gt;2014&lt;/Year&gt;&lt;Details&gt;&lt;_accession_num&gt;24927897&lt;/_accession_num&gt;&lt;_author_adr&gt;Division of Nephrology and Hypertension, Mayo Clinic, Rochester, MN. Electronic address: muriithi.angela@mayo.edu.; Division of Nephrology and Hypertension, Mayo Clinic, Rochester, MN.; Division of Nephrology, Columbia University, College of Physicians and Surgeons,  New York, NY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&lt;/_author_adr&gt;&lt;_collection_scope&gt;SCI;SCIE;&lt;/_collection_scope&gt;&lt;_created&gt;61046908&lt;/_created&gt;&lt;_date&gt;2014-10-01&lt;/_date&gt;&lt;_date_display&gt;2014 Oct&lt;/_date_display&gt;&lt;_doi&gt;10.1053/j.ajkd.2014.04.027&lt;/_doi&gt;&lt;_impact_factor&gt;   5.900&lt;/_impact_factor&gt;&lt;_isbn&gt;1523-6838 (Electronic); 0272-6386 (Linking)&lt;/_isbn&gt;&lt;_issue&gt;4&lt;/_issue&gt;&lt;_journal&gt;Am J Kidney Dis&lt;/_journal&gt;&lt;_keywords&gt;Acute Disease; Anti-Bacterial Agents/*adverse effects; Anti-Inflammatory Agents, Non-Steroidal/*adverse effects; Biopsy/methods/statistics &amp;amp; numerical data; Creatinine/*analysis; Female; Glucocorticoids/therapeutic use; Humans; Kidney/*pathology; Kidney Function Tests; Male; Middle Aged; *Nephritis, Interstitial/chemically induced/diagnosis/drug_x000d__x000a_      therapy/epidemiology/physiopathology; Outcome Assessment (Health Care); Prevalence; Proton Pump Inhibitors/*adverse effects; Recovery of Function; Retrospective Studies; United States/epidemiologyAcute interstitial nephritis (AIN); case series; drug-induced AIN; etiology of AIN; kidney biopsy; prognosis; proton pump inhibitor (PPI); renal failure; steroid treatment of AIN&lt;/_keywords&gt;&lt;_language&gt;eng&lt;/_language&gt;&lt;_modified&gt;61146304&lt;/_modified&gt;&lt;_ori_publication&gt;Copyright (c) 2014 National Kidney Foundation, Inc. Published by Elsevier Inc._x000d__x000a_      All rights reserved.&lt;/_ori_publication&gt;&lt;_pages&gt;558-66&lt;/_pages&gt;&lt;_tertiary_title&gt;American journal of kidney diseases : the official journal of the National Kidney_x000d__x000a_      Foundation&lt;/_tertiary_title&gt;&lt;_type_work&gt;Journal Article&lt;/_type_work&gt;&lt;_url&gt;http://www.ncbi.nlm.nih.gov/entrez/query.fcgi?cmd=Retrieve&amp;amp;db=pubmed&amp;amp;dopt=Abstract&amp;amp;list_uids=24927897&amp;amp;query_hl=1&lt;/_url&gt;&lt;_volume&gt;64&lt;/_volume&gt;&lt;/Details&gt;&lt;Extra&gt;&lt;DBUID&gt;{791F3F27-B50E-4FDD-975A-DA40AEB48A40}&lt;/DBUID&gt;&lt;/Extra&gt;&lt;/Item&gt;&lt;/References&gt;&lt;/Group&gt;&lt;Group&gt;&lt;References&gt;&lt;Item&gt;&lt;ID&gt;42&lt;/ID&gt;&lt;UID&gt;{B14992EE-395F-479C-9B47-5462BFCD1C08}&lt;/UID&gt;&lt;Title&gt;Acute tubulointerstitial nephritis in Scotland&lt;/Title&gt;&lt;Template&gt;Journal Article&lt;/Template&gt;&lt;Star&gt;0&lt;/Star&gt;&lt;Tag&gt;0&lt;/Tag&gt;&lt;Author&gt;Valluri, A; Hetherington, L; Mcquarrie, E; Fleming, S; Kipgen, D; Geddes, C C; Mackinnon, B; Bell, S&lt;/Author&gt;&lt;Year&gt;2015&lt;/Year&gt;&lt;Details&gt;&lt;_accession_num&gt;25434050&lt;/_accession_num&gt;&lt;_author_adr&gt;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 samira.bell@nhs.net.&lt;/_author_adr&gt;&lt;_date_display&gt;2015 Jul&lt;/_date_display&gt;&lt;_date&gt;2015-07-01&lt;/_date&gt;&lt;_doi&gt;10.1093/qjmed/hcu236&lt;/_doi&gt;&lt;_isbn&gt;1460-2393 (Electronic); 1460-2393 (Linking)&lt;/_isbn&gt;&lt;_issue&gt;7&lt;/_issue&gt;&lt;_journal&gt;QJM&lt;/_journal&gt;&lt;_keywords&gt;Aged; Anti-Bacterial Agents/adverse effects; Anti-Inflammatory Agents, Non-Steroidal/adverse effects; Biopsy; Databases, Factual; Female; Glucocorticoids/therapeutic use; Humans; Incidence; Kidney/pathology; Male; Middle Aged; Nephritis, Interstitial/drug therapy/*epidemiology/etiology/pathology; Proton Pump Inhibitors/adverse effects; Scotland/epidemiology; Treatment Outcome&lt;/_keywords&gt;&lt;_language&gt;eng&lt;/_language&gt;&lt;_ori_publication&gt;(c) The Author 2014. Published by Oxford University Press on behalf of the_x000d__x000a_      Association of Physicians. All rights reserved. For Permissions, please email:_x000d__x000a_      journals.permissions@oup.com.&lt;/_ori_publication&gt;&lt;_pages&gt;527-32&lt;/_pages&gt;&lt;_tertiary_title&gt;QJM : monthly journal of the Association of Physicians&lt;/_tertiary_title&gt;&lt;_type_work&gt;Journal Article; Multicenter Study&lt;/_type_work&gt;&lt;_url&gt;http://www.ncbi.nlm.nih.gov/entrez/query.fcgi?cmd=Retrieve&amp;amp;db=pubmed&amp;amp;dopt=Abstract&amp;amp;list_uids=25434050&amp;amp;query_hl=1&lt;/_url&gt;&lt;_volume&gt;108&lt;/_volume&gt;&lt;_created&gt;61147562&lt;/_created&gt;&lt;_modified&gt;61147562&lt;/_modified&gt;&lt;_db_updated&gt;PubMed&lt;/_db_updated&gt;&lt;/Details&gt;&lt;Extra&gt;&lt;DBUID&gt;{791F3F27-B50E-4FDD-975A-DA40AEB48A40}&lt;/DBUID&gt;&lt;/Extra&gt;&lt;/Item&gt;&lt;/References&gt;&lt;/Group&gt;&lt;/Citation&gt;_x000a_"/>
    <w:docVar w:name="ne_docsoft" w:val="MSWord"/>
    <w:docVar w:name="ne_docversion" w:val="NoteExpress 2.0"/>
    <w:docVar w:name="ne_stylename" w:val="JAMA"/>
  </w:docVars>
  <w:rsids>
    <w:rsidRoot w:val="00B00DC6"/>
    <w:rsid w:val="00004CFC"/>
    <w:rsid w:val="00004D2E"/>
    <w:rsid w:val="00005499"/>
    <w:rsid w:val="00007132"/>
    <w:rsid w:val="000076C2"/>
    <w:rsid w:val="000100E2"/>
    <w:rsid w:val="00010294"/>
    <w:rsid w:val="00012F8B"/>
    <w:rsid w:val="00014424"/>
    <w:rsid w:val="00014AB5"/>
    <w:rsid w:val="00015843"/>
    <w:rsid w:val="000170AB"/>
    <w:rsid w:val="00017880"/>
    <w:rsid w:val="00017D95"/>
    <w:rsid w:val="00017FF8"/>
    <w:rsid w:val="00020E76"/>
    <w:rsid w:val="00021890"/>
    <w:rsid w:val="00021FD7"/>
    <w:rsid w:val="000227B0"/>
    <w:rsid w:val="00022B64"/>
    <w:rsid w:val="00023A01"/>
    <w:rsid w:val="00025003"/>
    <w:rsid w:val="000267B0"/>
    <w:rsid w:val="000305E7"/>
    <w:rsid w:val="000329A6"/>
    <w:rsid w:val="00032FFC"/>
    <w:rsid w:val="0003315F"/>
    <w:rsid w:val="000341EA"/>
    <w:rsid w:val="0003598F"/>
    <w:rsid w:val="00035D2C"/>
    <w:rsid w:val="00036CFE"/>
    <w:rsid w:val="00037E84"/>
    <w:rsid w:val="00040342"/>
    <w:rsid w:val="000403BF"/>
    <w:rsid w:val="0004046E"/>
    <w:rsid w:val="00040D8C"/>
    <w:rsid w:val="00042451"/>
    <w:rsid w:val="000424F1"/>
    <w:rsid w:val="00043862"/>
    <w:rsid w:val="00044A1B"/>
    <w:rsid w:val="00044EC9"/>
    <w:rsid w:val="00045756"/>
    <w:rsid w:val="0004620C"/>
    <w:rsid w:val="0005007F"/>
    <w:rsid w:val="0005080F"/>
    <w:rsid w:val="0005083C"/>
    <w:rsid w:val="00050EE1"/>
    <w:rsid w:val="000511ED"/>
    <w:rsid w:val="00051202"/>
    <w:rsid w:val="00051F55"/>
    <w:rsid w:val="00052164"/>
    <w:rsid w:val="00052B7E"/>
    <w:rsid w:val="000530B9"/>
    <w:rsid w:val="000541A9"/>
    <w:rsid w:val="00055008"/>
    <w:rsid w:val="00055A6B"/>
    <w:rsid w:val="000569D7"/>
    <w:rsid w:val="000572B5"/>
    <w:rsid w:val="00057F31"/>
    <w:rsid w:val="00060320"/>
    <w:rsid w:val="00060665"/>
    <w:rsid w:val="00062699"/>
    <w:rsid w:val="00062A00"/>
    <w:rsid w:val="00063667"/>
    <w:rsid w:val="00063A1D"/>
    <w:rsid w:val="00063AE5"/>
    <w:rsid w:val="000648E8"/>
    <w:rsid w:val="00064AEA"/>
    <w:rsid w:val="000665B3"/>
    <w:rsid w:val="00066BD2"/>
    <w:rsid w:val="00067B9D"/>
    <w:rsid w:val="00067CB8"/>
    <w:rsid w:val="00070A50"/>
    <w:rsid w:val="000718B4"/>
    <w:rsid w:val="000725CF"/>
    <w:rsid w:val="00072615"/>
    <w:rsid w:val="00072861"/>
    <w:rsid w:val="00072DBD"/>
    <w:rsid w:val="00072DEE"/>
    <w:rsid w:val="00073695"/>
    <w:rsid w:val="00074847"/>
    <w:rsid w:val="00074953"/>
    <w:rsid w:val="00075865"/>
    <w:rsid w:val="00076330"/>
    <w:rsid w:val="0007656B"/>
    <w:rsid w:val="00076E33"/>
    <w:rsid w:val="00080323"/>
    <w:rsid w:val="000808DF"/>
    <w:rsid w:val="00082E36"/>
    <w:rsid w:val="00084D3B"/>
    <w:rsid w:val="00085CB6"/>
    <w:rsid w:val="00086949"/>
    <w:rsid w:val="00087359"/>
    <w:rsid w:val="00090044"/>
    <w:rsid w:val="0009016B"/>
    <w:rsid w:val="000908F1"/>
    <w:rsid w:val="0009145B"/>
    <w:rsid w:val="00092850"/>
    <w:rsid w:val="00092FB9"/>
    <w:rsid w:val="000931EF"/>
    <w:rsid w:val="00096111"/>
    <w:rsid w:val="000A1ADC"/>
    <w:rsid w:val="000A2FF4"/>
    <w:rsid w:val="000A3CBA"/>
    <w:rsid w:val="000A417A"/>
    <w:rsid w:val="000A4731"/>
    <w:rsid w:val="000A508E"/>
    <w:rsid w:val="000A627C"/>
    <w:rsid w:val="000B089A"/>
    <w:rsid w:val="000B108D"/>
    <w:rsid w:val="000B2D55"/>
    <w:rsid w:val="000B3162"/>
    <w:rsid w:val="000B4BF9"/>
    <w:rsid w:val="000B4CA7"/>
    <w:rsid w:val="000B7825"/>
    <w:rsid w:val="000C256C"/>
    <w:rsid w:val="000C3F6B"/>
    <w:rsid w:val="000C456C"/>
    <w:rsid w:val="000C79E1"/>
    <w:rsid w:val="000D0496"/>
    <w:rsid w:val="000D0FE2"/>
    <w:rsid w:val="000D1986"/>
    <w:rsid w:val="000D1A00"/>
    <w:rsid w:val="000D1DE9"/>
    <w:rsid w:val="000D1F82"/>
    <w:rsid w:val="000D2C30"/>
    <w:rsid w:val="000D5986"/>
    <w:rsid w:val="000D6B9A"/>
    <w:rsid w:val="000D7238"/>
    <w:rsid w:val="000D7298"/>
    <w:rsid w:val="000D7A7F"/>
    <w:rsid w:val="000E1459"/>
    <w:rsid w:val="000E319D"/>
    <w:rsid w:val="000E614B"/>
    <w:rsid w:val="000E7425"/>
    <w:rsid w:val="000E7DB0"/>
    <w:rsid w:val="000F0347"/>
    <w:rsid w:val="000F03BD"/>
    <w:rsid w:val="000F04E1"/>
    <w:rsid w:val="000F32AA"/>
    <w:rsid w:val="000F373F"/>
    <w:rsid w:val="000F43BD"/>
    <w:rsid w:val="000F6108"/>
    <w:rsid w:val="000F749A"/>
    <w:rsid w:val="000F7662"/>
    <w:rsid w:val="000F7E74"/>
    <w:rsid w:val="001028DD"/>
    <w:rsid w:val="00103596"/>
    <w:rsid w:val="00104547"/>
    <w:rsid w:val="00104CFF"/>
    <w:rsid w:val="00105F5D"/>
    <w:rsid w:val="00106D67"/>
    <w:rsid w:val="0010739D"/>
    <w:rsid w:val="001075CF"/>
    <w:rsid w:val="00107613"/>
    <w:rsid w:val="00107628"/>
    <w:rsid w:val="00110191"/>
    <w:rsid w:val="00110BAB"/>
    <w:rsid w:val="00110C8D"/>
    <w:rsid w:val="00111B39"/>
    <w:rsid w:val="00111DBE"/>
    <w:rsid w:val="0011331B"/>
    <w:rsid w:val="00113741"/>
    <w:rsid w:val="001158EC"/>
    <w:rsid w:val="00116401"/>
    <w:rsid w:val="00117EAF"/>
    <w:rsid w:val="001201E5"/>
    <w:rsid w:val="0012056C"/>
    <w:rsid w:val="001208E2"/>
    <w:rsid w:val="00123673"/>
    <w:rsid w:val="00125610"/>
    <w:rsid w:val="00125B04"/>
    <w:rsid w:val="00125B08"/>
    <w:rsid w:val="00125C61"/>
    <w:rsid w:val="00125D40"/>
    <w:rsid w:val="001267E3"/>
    <w:rsid w:val="0013069A"/>
    <w:rsid w:val="00131B34"/>
    <w:rsid w:val="0013332F"/>
    <w:rsid w:val="0013653E"/>
    <w:rsid w:val="00136B9C"/>
    <w:rsid w:val="00136E73"/>
    <w:rsid w:val="0013716A"/>
    <w:rsid w:val="00140618"/>
    <w:rsid w:val="0014066D"/>
    <w:rsid w:val="00141399"/>
    <w:rsid w:val="00141B0B"/>
    <w:rsid w:val="00141EEB"/>
    <w:rsid w:val="00143E90"/>
    <w:rsid w:val="001445C1"/>
    <w:rsid w:val="00145FAD"/>
    <w:rsid w:val="001469F1"/>
    <w:rsid w:val="00146E50"/>
    <w:rsid w:val="00146F10"/>
    <w:rsid w:val="00146F4F"/>
    <w:rsid w:val="001470BB"/>
    <w:rsid w:val="00150CD2"/>
    <w:rsid w:val="00150DB0"/>
    <w:rsid w:val="00151E37"/>
    <w:rsid w:val="0015217C"/>
    <w:rsid w:val="00152E10"/>
    <w:rsid w:val="00153924"/>
    <w:rsid w:val="001576E9"/>
    <w:rsid w:val="00160173"/>
    <w:rsid w:val="00161979"/>
    <w:rsid w:val="00162465"/>
    <w:rsid w:val="001625DA"/>
    <w:rsid w:val="00162EB1"/>
    <w:rsid w:val="00164B03"/>
    <w:rsid w:val="001653D6"/>
    <w:rsid w:val="0016708C"/>
    <w:rsid w:val="00167389"/>
    <w:rsid w:val="001675DD"/>
    <w:rsid w:val="00167B42"/>
    <w:rsid w:val="00167C61"/>
    <w:rsid w:val="00172C66"/>
    <w:rsid w:val="0017376C"/>
    <w:rsid w:val="00176002"/>
    <w:rsid w:val="00180D6F"/>
    <w:rsid w:val="0018116C"/>
    <w:rsid w:val="00182302"/>
    <w:rsid w:val="001837EB"/>
    <w:rsid w:val="00183F42"/>
    <w:rsid w:val="0019113F"/>
    <w:rsid w:val="001921E4"/>
    <w:rsid w:val="00192968"/>
    <w:rsid w:val="00193003"/>
    <w:rsid w:val="00193667"/>
    <w:rsid w:val="0019571D"/>
    <w:rsid w:val="00195E23"/>
    <w:rsid w:val="00197C1D"/>
    <w:rsid w:val="00197D16"/>
    <w:rsid w:val="00197D7A"/>
    <w:rsid w:val="001A0220"/>
    <w:rsid w:val="001A0E2C"/>
    <w:rsid w:val="001A13D3"/>
    <w:rsid w:val="001A1A9C"/>
    <w:rsid w:val="001A1D99"/>
    <w:rsid w:val="001A2255"/>
    <w:rsid w:val="001A2ABC"/>
    <w:rsid w:val="001A33A3"/>
    <w:rsid w:val="001A5969"/>
    <w:rsid w:val="001A5C00"/>
    <w:rsid w:val="001A5EA8"/>
    <w:rsid w:val="001A6148"/>
    <w:rsid w:val="001A64AA"/>
    <w:rsid w:val="001A715A"/>
    <w:rsid w:val="001B008A"/>
    <w:rsid w:val="001B04E9"/>
    <w:rsid w:val="001B1151"/>
    <w:rsid w:val="001B1989"/>
    <w:rsid w:val="001B2165"/>
    <w:rsid w:val="001B3965"/>
    <w:rsid w:val="001B39C8"/>
    <w:rsid w:val="001B4119"/>
    <w:rsid w:val="001B4401"/>
    <w:rsid w:val="001B47B0"/>
    <w:rsid w:val="001B47D5"/>
    <w:rsid w:val="001B5D55"/>
    <w:rsid w:val="001B6D29"/>
    <w:rsid w:val="001C05DD"/>
    <w:rsid w:val="001C08BC"/>
    <w:rsid w:val="001C0D7F"/>
    <w:rsid w:val="001C14FF"/>
    <w:rsid w:val="001C1593"/>
    <w:rsid w:val="001C253B"/>
    <w:rsid w:val="001C34AE"/>
    <w:rsid w:val="001C57DD"/>
    <w:rsid w:val="001D0B29"/>
    <w:rsid w:val="001D0F99"/>
    <w:rsid w:val="001D15C1"/>
    <w:rsid w:val="001D1E62"/>
    <w:rsid w:val="001D25A5"/>
    <w:rsid w:val="001D3338"/>
    <w:rsid w:val="001D5B38"/>
    <w:rsid w:val="001D671F"/>
    <w:rsid w:val="001D6E6D"/>
    <w:rsid w:val="001D7BB9"/>
    <w:rsid w:val="001E0408"/>
    <w:rsid w:val="001E11CD"/>
    <w:rsid w:val="001E1602"/>
    <w:rsid w:val="001E1F86"/>
    <w:rsid w:val="001E38E4"/>
    <w:rsid w:val="001E4038"/>
    <w:rsid w:val="001E4EA0"/>
    <w:rsid w:val="001E4F69"/>
    <w:rsid w:val="001E65CA"/>
    <w:rsid w:val="001E6629"/>
    <w:rsid w:val="001E69AE"/>
    <w:rsid w:val="001E6DEE"/>
    <w:rsid w:val="001E7929"/>
    <w:rsid w:val="001E7C8C"/>
    <w:rsid w:val="001F016B"/>
    <w:rsid w:val="001F06CD"/>
    <w:rsid w:val="001F0EA5"/>
    <w:rsid w:val="001F0EB0"/>
    <w:rsid w:val="001F15DF"/>
    <w:rsid w:val="001F1A16"/>
    <w:rsid w:val="001F2811"/>
    <w:rsid w:val="001F2D2A"/>
    <w:rsid w:val="001F5117"/>
    <w:rsid w:val="00201A0A"/>
    <w:rsid w:val="00201EFC"/>
    <w:rsid w:val="00202688"/>
    <w:rsid w:val="00202E0F"/>
    <w:rsid w:val="00202EE9"/>
    <w:rsid w:val="002036BE"/>
    <w:rsid w:val="002039E7"/>
    <w:rsid w:val="002046AB"/>
    <w:rsid w:val="002050D3"/>
    <w:rsid w:val="002058BA"/>
    <w:rsid w:val="002058E5"/>
    <w:rsid w:val="00206861"/>
    <w:rsid w:val="0020696B"/>
    <w:rsid w:val="002072DA"/>
    <w:rsid w:val="00207C23"/>
    <w:rsid w:val="00210A79"/>
    <w:rsid w:val="002137A1"/>
    <w:rsid w:val="002160E7"/>
    <w:rsid w:val="00216CDA"/>
    <w:rsid w:val="00216D6C"/>
    <w:rsid w:val="00216E19"/>
    <w:rsid w:val="00216F38"/>
    <w:rsid w:val="002174F0"/>
    <w:rsid w:val="00220BF8"/>
    <w:rsid w:val="0022281F"/>
    <w:rsid w:val="002232F4"/>
    <w:rsid w:val="002242B7"/>
    <w:rsid w:val="00226C8B"/>
    <w:rsid w:val="002272AD"/>
    <w:rsid w:val="00227849"/>
    <w:rsid w:val="002313B0"/>
    <w:rsid w:val="00231519"/>
    <w:rsid w:val="00233DEA"/>
    <w:rsid w:val="00234D75"/>
    <w:rsid w:val="00235980"/>
    <w:rsid w:val="00237048"/>
    <w:rsid w:val="0023705D"/>
    <w:rsid w:val="002372D4"/>
    <w:rsid w:val="00240C73"/>
    <w:rsid w:val="00240FD7"/>
    <w:rsid w:val="00241478"/>
    <w:rsid w:val="00242236"/>
    <w:rsid w:val="00244573"/>
    <w:rsid w:val="00245387"/>
    <w:rsid w:val="002453B1"/>
    <w:rsid w:val="00250984"/>
    <w:rsid w:val="002515D5"/>
    <w:rsid w:val="00252FAE"/>
    <w:rsid w:val="0025315D"/>
    <w:rsid w:val="00255A65"/>
    <w:rsid w:val="00256734"/>
    <w:rsid w:val="00257FDF"/>
    <w:rsid w:val="00260A41"/>
    <w:rsid w:val="00261905"/>
    <w:rsid w:val="002628CF"/>
    <w:rsid w:val="00264D08"/>
    <w:rsid w:val="00265EC7"/>
    <w:rsid w:val="002660C9"/>
    <w:rsid w:val="002673DC"/>
    <w:rsid w:val="00267763"/>
    <w:rsid w:val="00267AA7"/>
    <w:rsid w:val="00271126"/>
    <w:rsid w:val="00271DAC"/>
    <w:rsid w:val="00272FAB"/>
    <w:rsid w:val="00273113"/>
    <w:rsid w:val="0027359A"/>
    <w:rsid w:val="002739A2"/>
    <w:rsid w:val="00273DF6"/>
    <w:rsid w:val="002740D5"/>
    <w:rsid w:val="0027472A"/>
    <w:rsid w:val="00274EBB"/>
    <w:rsid w:val="00276074"/>
    <w:rsid w:val="002769AA"/>
    <w:rsid w:val="00277B0E"/>
    <w:rsid w:val="00277C21"/>
    <w:rsid w:val="00282FE4"/>
    <w:rsid w:val="0028345F"/>
    <w:rsid w:val="00283519"/>
    <w:rsid w:val="002839A2"/>
    <w:rsid w:val="002839E2"/>
    <w:rsid w:val="00283E0F"/>
    <w:rsid w:val="00283E10"/>
    <w:rsid w:val="00284798"/>
    <w:rsid w:val="00284AE2"/>
    <w:rsid w:val="002853EA"/>
    <w:rsid w:val="002869C3"/>
    <w:rsid w:val="002872EF"/>
    <w:rsid w:val="00292D9C"/>
    <w:rsid w:val="00292DF0"/>
    <w:rsid w:val="002952BD"/>
    <w:rsid w:val="00295521"/>
    <w:rsid w:val="0029588D"/>
    <w:rsid w:val="002977C0"/>
    <w:rsid w:val="002A0730"/>
    <w:rsid w:val="002A08C3"/>
    <w:rsid w:val="002A31C0"/>
    <w:rsid w:val="002A375F"/>
    <w:rsid w:val="002A395F"/>
    <w:rsid w:val="002A5B11"/>
    <w:rsid w:val="002A6F28"/>
    <w:rsid w:val="002A71BC"/>
    <w:rsid w:val="002B0807"/>
    <w:rsid w:val="002B12FA"/>
    <w:rsid w:val="002B212A"/>
    <w:rsid w:val="002B2321"/>
    <w:rsid w:val="002B2A5A"/>
    <w:rsid w:val="002B4E85"/>
    <w:rsid w:val="002B5230"/>
    <w:rsid w:val="002B551F"/>
    <w:rsid w:val="002B55E9"/>
    <w:rsid w:val="002B66A4"/>
    <w:rsid w:val="002B6F02"/>
    <w:rsid w:val="002C0159"/>
    <w:rsid w:val="002C2B2F"/>
    <w:rsid w:val="002C3A26"/>
    <w:rsid w:val="002C42FB"/>
    <w:rsid w:val="002C4457"/>
    <w:rsid w:val="002C550F"/>
    <w:rsid w:val="002C61A1"/>
    <w:rsid w:val="002C69E3"/>
    <w:rsid w:val="002C784F"/>
    <w:rsid w:val="002C7FBF"/>
    <w:rsid w:val="002D086F"/>
    <w:rsid w:val="002D12E9"/>
    <w:rsid w:val="002D2274"/>
    <w:rsid w:val="002D2D72"/>
    <w:rsid w:val="002D33E0"/>
    <w:rsid w:val="002D3A49"/>
    <w:rsid w:val="002D3FBE"/>
    <w:rsid w:val="002D4092"/>
    <w:rsid w:val="002D44E0"/>
    <w:rsid w:val="002D44F3"/>
    <w:rsid w:val="002D45DA"/>
    <w:rsid w:val="002E04E9"/>
    <w:rsid w:val="002E06A2"/>
    <w:rsid w:val="002E21C3"/>
    <w:rsid w:val="002E3D12"/>
    <w:rsid w:val="002E3DBC"/>
    <w:rsid w:val="002E4530"/>
    <w:rsid w:val="002E4D42"/>
    <w:rsid w:val="002E5172"/>
    <w:rsid w:val="002E5A4A"/>
    <w:rsid w:val="002E5F72"/>
    <w:rsid w:val="002E60BE"/>
    <w:rsid w:val="002F02D4"/>
    <w:rsid w:val="002F15A0"/>
    <w:rsid w:val="002F1700"/>
    <w:rsid w:val="002F246A"/>
    <w:rsid w:val="002F372B"/>
    <w:rsid w:val="002F49E6"/>
    <w:rsid w:val="002F57B5"/>
    <w:rsid w:val="002F5C80"/>
    <w:rsid w:val="002F63D8"/>
    <w:rsid w:val="002F6991"/>
    <w:rsid w:val="002F6DB6"/>
    <w:rsid w:val="002F7981"/>
    <w:rsid w:val="00300429"/>
    <w:rsid w:val="00300B9F"/>
    <w:rsid w:val="00305413"/>
    <w:rsid w:val="00305A47"/>
    <w:rsid w:val="00306C65"/>
    <w:rsid w:val="00311D1E"/>
    <w:rsid w:val="003148D3"/>
    <w:rsid w:val="003149BF"/>
    <w:rsid w:val="00314E20"/>
    <w:rsid w:val="00317511"/>
    <w:rsid w:val="003179FE"/>
    <w:rsid w:val="00317DF1"/>
    <w:rsid w:val="003208B9"/>
    <w:rsid w:val="00321EDB"/>
    <w:rsid w:val="0032379F"/>
    <w:rsid w:val="00324125"/>
    <w:rsid w:val="0032658F"/>
    <w:rsid w:val="00326C97"/>
    <w:rsid w:val="00326E0D"/>
    <w:rsid w:val="00330653"/>
    <w:rsid w:val="00330987"/>
    <w:rsid w:val="00331EE7"/>
    <w:rsid w:val="003325EC"/>
    <w:rsid w:val="0033308B"/>
    <w:rsid w:val="00333DDF"/>
    <w:rsid w:val="00334700"/>
    <w:rsid w:val="003356D0"/>
    <w:rsid w:val="0033657C"/>
    <w:rsid w:val="00336CCA"/>
    <w:rsid w:val="00337CE4"/>
    <w:rsid w:val="00337DEE"/>
    <w:rsid w:val="0034042E"/>
    <w:rsid w:val="00341A06"/>
    <w:rsid w:val="00342F85"/>
    <w:rsid w:val="00343E82"/>
    <w:rsid w:val="00344059"/>
    <w:rsid w:val="003452E1"/>
    <w:rsid w:val="00345B61"/>
    <w:rsid w:val="00346919"/>
    <w:rsid w:val="00347449"/>
    <w:rsid w:val="00347617"/>
    <w:rsid w:val="00347C17"/>
    <w:rsid w:val="0035126C"/>
    <w:rsid w:val="00351346"/>
    <w:rsid w:val="003559C4"/>
    <w:rsid w:val="00356AB9"/>
    <w:rsid w:val="0035707D"/>
    <w:rsid w:val="003620B6"/>
    <w:rsid w:val="00362321"/>
    <w:rsid w:val="0036299D"/>
    <w:rsid w:val="0036344A"/>
    <w:rsid w:val="00365425"/>
    <w:rsid w:val="003707C5"/>
    <w:rsid w:val="00370A06"/>
    <w:rsid w:val="003712E8"/>
    <w:rsid w:val="0037167D"/>
    <w:rsid w:val="00372C78"/>
    <w:rsid w:val="00373D95"/>
    <w:rsid w:val="00374599"/>
    <w:rsid w:val="00376460"/>
    <w:rsid w:val="003772F4"/>
    <w:rsid w:val="00384F36"/>
    <w:rsid w:val="00385A0E"/>
    <w:rsid w:val="0038601D"/>
    <w:rsid w:val="00390B64"/>
    <w:rsid w:val="00391535"/>
    <w:rsid w:val="00392621"/>
    <w:rsid w:val="00392A40"/>
    <w:rsid w:val="00392CB9"/>
    <w:rsid w:val="00394D97"/>
    <w:rsid w:val="003951B6"/>
    <w:rsid w:val="003959F3"/>
    <w:rsid w:val="003959FB"/>
    <w:rsid w:val="00396515"/>
    <w:rsid w:val="00396A21"/>
    <w:rsid w:val="00396ECF"/>
    <w:rsid w:val="003A0109"/>
    <w:rsid w:val="003A07BF"/>
    <w:rsid w:val="003A34D0"/>
    <w:rsid w:val="003A416C"/>
    <w:rsid w:val="003A58AD"/>
    <w:rsid w:val="003A6536"/>
    <w:rsid w:val="003A6942"/>
    <w:rsid w:val="003A7FA7"/>
    <w:rsid w:val="003B058F"/>
    <w:rsid w:val="003B1916"/>
    <w:rsid w:val="003B3E80"/>
    <w:rsid w:val="003B3F21"/>
    <w:rsid w:val="003B418E"/>
    <w:rsid w:val="003B504F"/>
    <w:rsid w:val="003B5440"/>
    <w:rsid w:val="003B5F02"/>
    <w:rsid w:val="003C0575"/>
    <w:rsid w:val="003C0746"/>
    <w:rsid w:val="003C1302"/>
    <w:rsid w:val="003C20C8"/>
    <w:rsid w:val="003C2A1D"/>
    <w:rsid w:val="003C3A1D"/>
    <w:rsid w:val="003C53F4"/>
    <w:rsid w:val="003C6540"/>
    <w:rsid w:val="003C6EC2"/>
    <w:rsid w:val="003D107B"/>
    <w:rsid w:val="003D36FF"/>
    <w:rsid w:val="003D3CE2"/>
    <w:rsid w:val="003D6552"/>
    <w:rsid w:val="003D6AA0"/>
    <w:rsid w:val="003D7270"/>
    <w:rsid w:val="003D74DF"/>
    <w:rsid w:val="003D76B5"/>
    <w:rsid w:val="003E05ED"/>
    <w:rsid w:val="003E17F0"/>
    <w:rsid w:val="003E23F2"/>
    <w:rsid w:val="003E393E"/>
    <w:rsid w:val="003E6E70"/>
    <w:rsid w:val="003F10D6"/>
    <w:rsid w:val="003F173E"/>
    <w:rsid w:val="003F24CC"/>
    <w:rsid w:val="003F3189"/>
    <w:rsid w:val="003F343D"/>
    <w:rsid w:val="003F4103"/>
    <w:rsid w:val="003F4CCB"/>
    <w:rsid w:val="003F4F15"/>
    <w:rsid w:val="003F5D5C"/>
    <w:rsid w:val="003F5E4A"/>
    <w:rsid w:val="003F6229"/>
    <w:rsid w:val="004009C9"/>
    <w:rsid w:val="0040356E"/>
    <w:rsid w:val="00404759"/>
    <w:rsid w:val="00404E23"/>
    <w:rsid w:val="004054DB"/>
    <w:rsid w:val="00406AFB"/>
    <w:rsid w:val="00407604"/>
    <w:rsid w:val="00407862"/>
    <w:rsid w:val="00413EB3"/>
    <w:rsid w:val="004154C1"/>
    <w:rsid w:val="00415F8C"/>
    <w:rsid w:val="004170D0"/>
    <w:rsid w:val="004173F7"/>
    <w:rsid w:val="004206EE"/>
    <w:rsid w:val="00420D02"/>
    <w:rsid w:val="0042104B"/>
    <w:rsid w:val="00422F20"/>
    <w:rsid w:val="00424B86"/>
    <w:rsid w:val="00424C9A"/>
    <w:rsid w:val="0042673E"/>
    <w:rsid w:val="004273DA"/>
    <w:rsid w:val="00427455"/>
    <w:rsid w:val="004277C3"/>
    <w:rsid w:val="00430A0F"/>
    <w:rsid w:val="00431784"/>
    <w:rsid w:val="00431F7F"/>
    <w:rsid w:val="004320B9"/>
    <w:rsid w:val="00432487"/>
    <w:rsid w:val="0043266C"/>
    <w:rsid w:val="00432B43"/>
    <w:rsid w:val="004334CE"/>
    <w:rsid w:val="00433FA3"/>
    <w:rsid w:val="00434323"/>
    <w:rsid w:val="00435299"/>
    <w:rsid w:val="004426A7"/>
    <w:rsid w:val="004430CB"/>
    <w:rsid w:val="0044339B"/>
    <w:rsid w:val="004440A9"/>
    <w:rsid w:val="00444774"/>
    <w:rsid w:val="0044613F"/>
    <w:rsid w:val="00446862"/>
    <w:rsid w:val="00446D26"/>
    <w:rsid w:val="00451D93"/>
    <w:rsid w:val="00453CBD"/>
    <w:rsid w:val="00454A9B"/>
    <w:rsid w:val="004558EC"/>
    <w:rsid w:val="00457415"/>
    <w:rsid w:val="004575D2"/>
    <w:rsid w:val="0046073A"/>
    <w:rsid w:val="0046125E"/>
    <w:rsid w:val="004615C2"/>
    <w:rsid w:val="004619A2"/>
    <w:rsid w:val="00462E8C"/>
    <w:rsid w:val="00463096"/>
    <w:rsid w:val="00463508"/>
    <w:rsid w:val="00463529"/>
    <w:rsid w:val="00463D01"/>
    <w:rsid w:val="004641B7"/>
    <w:rsid w:val="004646CC"/>
    <w:rsid w:val="00466468"/>
    <w:rsid w:val="00466517"/>
    <w:rsid w:val="00471EF6"/>
    <w:rsid w:val="00473788"/>
    <w:rsid w:val="00473BD0"/>
    <w:rsid w:val="0047453A"/>
    <w:rsid w:val="00474AA7"/>
    <w:rsid w:val="004750EA"/>
    <w:rsid w:val="0047576A"/>
    <w:rsid w:val="00475E3A"/>
    <w:rsid w:val="00476495"/>
    <w:rsid w:val="00480163"/>
    <w:rsid w:val="00480389"/>
    <w:rsid w:val="004813E1"/>
    <w:rsid w:val="004817D1"/>
    <w:rsid w:val="00481B8C"/>
    <w:rsid w:val="00482488"/>
    <w:rsid w:val="00484046"/>
    <w:rsid w:val="00484A9D"/>
    <w:rsid w:val="004852A9"/>
    <w:rsid w:val="00485D37"/>
    <w:rsid w:val="004903F4"/>
    <w:rsid w:val="00491B9E"/>
    <w:rsid w:val="004933F9"/>
    <w:rsid w:val="00493F46"/>
    <w:rsid w:val="00493F8C"/>
    <w:rsid w:val="00494839"/>
    <w:rsid w:val="00495789"/>
    <w:rsid w:val="004A2909"/>
    <w:rsid w:val="004A2D10"/>
    <w:rsid w:val="004A4212"/>
    <w:rsid w:val="004A471B"/>
    <w:rsid w:val="004A49F9"/>
    <w:rsid w:val="004A4B79"/>
    <w:rsid w:val="004A672D"/>
    <w:rsid w:val="004A6A89"/>
    <w:rsid w:val="004A6FAA"/>
    <w:rsid w:val="004A789F"/>
    <w:rsid w:val="004A7FBC"/>
    <w:rsid w:val="004B0BE5"/>
    <w:rsid w:val="004B0C9C"/>
    <w:rsid w:val="004B0D88"/>
    <w:rsid w:val="004B1E97"/>
    <w:rsid w:val="004B30D3"/>
    <w:rsid w:val="004B432C"/>
    <w:rsid w:val="004B443E"/>
    <w:rsid w:val="004B6FBF"/>
    <w:rsid w:val="004B717D"/>
    <w:rsid w:val="004B7B88"/>
    <w:rsid w:val="004C03F1"/>
    <w:rsid w:val="004C112D"/>
    <w:rsid w:val="004C11A8"/>
    <w:rsid w:val="004C17C3"/>
    <w:rsid w:val="004C241A"/>
    <w:rsid w:val="004C2D78"/>
    <w:rsid w:val="004C46D9"/>
    <w:rsid w:val="004C65B2"/>
    <w:rsid w:val="004C74BD"/>
    <w:rsid w:val="004D0802"/>
    <w:rsid w:val="004D09A6"/>
    <w:rsid w:val="004D1311"/>
    <w:rsid w:val="004D2F41"/>
    <w:rsid w:val="004D32A7"/>
    <w:rsid w:val="004D34B8"/>
    <w:rsid w:val="004D4B7E"/>
    <w:rsid w:val="004D626C"/>
    <w:rsid w:val="004E0AF0"/>
    <w:rsid w:val="004E0BDF"/>
    <w:rsid w:val="004E0DA7"/>
    <w:rsid w:val="004E10AB"/>
    <w:rsid w:val="004E2FA9"/>
    <w:rsid w:val="004E588D"/>
    <w:rsid w:val="004E7E24"/>
    <w:rsid w:val="004F0386"/>
    <w:rsid w:val="004F15A0"/>
    <w:rsid w:val="004F2551"/>
    <w:rsid w:val="004F27CD"/>
    <w:rsid w:val="004F32EB"/>
    <w:rsid w:val="004F376A"/>
    <w:rsid w:val="004F5113"/>
    <w:rsid w:val="004F5244"/>
    <w:rsid w:val="00500BC0"/>
    <w:rsid w:val="005020F7"/>
    <w:rsid w:val="005026EC"/>
    <w:rsid w:val="005026F5"/>
    <w:rsid w:val="00506FB4"/>
    <w:rsid w:val="005072A0"/>
    <w:rsid w:val="0051133E"/>
    <w:rsid w:val="0051290E"/>
    <w:rsid w:val="00512E28"/>
    <w:rsid w:val="0051312A"/>
    <w:rsid w:val="005134E5"/>
    <w:rsid w:val="00513682"/>
    <w:rsid w:val="00513C05"/>
    <w:rsid w:val="00513CAA"/>
    <w:rsid w:val="005152D6"/>
    <w:rsid w:val="005152E7"/>
    <w:rsid w:val="0051539F"/>
    <w:rsid w:val="00516361"/>
    <w:rsid w:val="0052008C"/>
    <w:rsid w:val="005201C9"/>
    <w:rsid w:val="00524CBD"/>
    <w:rsid w:val="00525D0B"/>
    <w:rsid w:val="00527329"/>
    <w:rsid w:val="005303B6"/>
    <w:rsid w:val="005311BF"/>
    <w:rsid w:val="005311F1"/>
    <w:rsid w:val="005315CC"/>
    <w:rsid w:val="005322B3"/>
    <w:rsid w:val="00533E8D"/>
    <w:rsid w:val="00533FC7"/>
    <w:rsid w:val="00533FFC"/>
    <w:rsid w:val="00534938"/>
    <w:rsid w:val="00534ABA"/>
    <w:rsid w:val="00534DF8"/>
    <w:rsid w:val="00537C5E"/>
    <w:rsid w:val="00540927"/>
    <w:rsid w:val="00541B67"/>
    <w:rsid w:val="00542099"/>
    <w:rsid w:val="00544CB4"/>
    <w:rsid w:val="00545EA0"/>
    <w:rsid w:val="005462F0"/>
    <w:rsid w:val="0054631B"/>
    <w:rsid w:val="005471F7"/>
    <w:rsid w:val="00547433"/>
    <w:rsid w:val="005476BC"/>
    <w:rsid w:val="00547AE0"/>
    <w:rsid w:val="00547CC4"/>
    <w:rsid w:val="00550979"/>
    <w:rsid w:val="0055352B"/>
    <w:rsid w:val="0055564D"/>
    <w:rsid w:val="00556D97"/>
    <w:rsid w:val="00560285"/>
    <w:rsid w:val="00560840"/>
    <w:rsid w:val="005609C7"/>
    <w:rsid w:val="005610D4"/>
    <w:rsid w:val="00561C1E"/>
    <w:rsid w:val="00563270"/>
    <w:rsid w:val="005650A5"/>
    <w:rsid w:val="00565DED"/>
    <w:rsid w:val="00566A39"/>
    <w:rsid w:val="00567CCA"/>
    <w:rsid w:val="00567F52"/>
    <w:rsid w:val="005711C3"/>
    <w:rsid w:val="0057197D"/>
    <w:rsid w:val="00571A64"/>
    <w:rsid w:val="00572C28"/>
    <w:rsid w:val="00572CF9"/>
    <w:rsid w:val="00572E09"/>
    <w:rsid w:val="00572FC7"/>
    <w:rsid w:val="0057347F"/>
    <w:rsid w:val="0057481F"/>
    <w:rsid w:val="005765D3"/>
    <w:rsid w:val="005824F0"/>
    <w:rsid w:val="00584891"/>
    <w:rsid w:val="00586B7C"/>
    <w:rsid w:val="00587153"/>
    <w:rsid w:val="005873BB"/>
    <w:rsid w:val="0058747E"/>
    <w:rsid w:val="005877B0"/>
    <w:rsid w:val="005906EA"/>
    <w:rsid w:val="00590765"/>
    <w:rsid w:val="00590CF8"/>
    <w:rsid w:val="00591530"/>
    <w:rsid w:val="00591637"/>
    <w:rsid w:val="00591C78"/>
    <w:rsid w:val="00592671"/>
    <w:rsid w:val="00592A30"/>
    <w:rsid w:val="00593A03"/>
    <w:rsid w:val="00595C79"/>
    <w:rsid w:val="00596B4C"/>
    <w:rsid w:val="005A0079"/>
    <w:rsid w:val="005A0646"/>
    <w:rsid w:val="005A0830"/>
    <w:rsid w:val="005A1E6B"/>
    <w:rsid w:val="005A324B"/>
    <w:rsid w:val="005A4DC3"/>
    <w:rsid w:val="005A55DD"/>
    <w:rsid w:val="005A7BA3"/>
    <w:rsid w:val="005B0291"/>
    <w:rsid w:val="005B0FAA"/>
    <w:rsid w:val="005B1168"/>
    <w:rsid w:val="005B1889"/>
    <w:rsid w:val="005B22B4"/>
    <w:rsid w:val="005B23D5"/>
    <w:rsid w:val="005B362C"/>
    <w:rsid w:val="005B482E"/>
    <w:rsid w:val="005B61AF"/>
    <w:rsid w:val="005B6202"/>
    <w:rsid w:val="005B727D"/>
    <w:rsid w:val="005C06CE"/>
    <w:rsid w:val="005C0BA7"/>
    <w:rsid w:val="005C1B3D"/>
    <w:rsid w:val="005C1F2D"/>
    <w:rsid w:val="005C3D26"/>
    <w:rsid w:val="005C5DB9"/>
    <w:rsid w:val="005C6C58"/>
    <w:rsid w:val="005C78CD"/>
    <w:rsid w:val="005D01CC"/>
    <w:rsid w:val="005D06DB"/>
    <w:rsid w:val="005D0C92"/>
    <w:rsid w:val="005D25D8"/>
    <w:rsid w:val="005D2E7E"/>
    <w:rsid w:val="005D42EE"/>
    <w:rsid w:val="005D46B8"/>
    <w:rsid w:val="005D51A2"/>
    <w:rsid w:val="005D51F3"/>
    <w:rsid w:val="005D6698"/>
    <w:rsid w:val="005D7286"/>
    <w:rsid w:val="005D729E"/>
    <w:rsid w:val="005D76CE"/>
    <w:rsid w:val="005D7D04"/>
    <w:rsid w:val="005D7E9D"/>
    <w:rsid w:val="005D7EC2"/>
    <w:rsid w:val="005E05C0"/>
    <w:rsid w:val="005E146D"/>
    <w:rsid w:val="005E3160"/>
    <w:rsid w:val="005E38C2"/>
    <w:rsid w:val="005E7000"/>
    <w:rsid w:val="005F0586"/>
    <w:rsid w:val="005F065B"/>
    <w:rsid w:val="005F0CAB"/>
    <w:rsid w:val="005F18E4"/>
    <w:rsid w:val="005F2FE2"/>
    <w:rsid w:val="005F3639"/>
    <w:rsid w:val="005F41B4"/>
    <w:rsid w:val="005F4945"/>
    <w:rsid w:val="005F4E9D"/>
    <w:rsid w:val="005F7A69"/>
    <w:rsid w:val="0060122E"/>
    <w:rsid w:val="00601377"/>
    <w:rsid w:val="00601946"/>
    <w:rsid w:val="00601D52"/>
    <w:rsid w:val="006020E6"/>
    <w:rsid w:val="0060242C"/>
    <w:rsid w:val="0060489F"/>
    <w:rsid w:val="00604DC9"/>
    <w:rsid w:val="00604E73"/>
    <w:rsid w:val="00605CFD"/>
    <w:rsid w:val="006111F5"/>
    <w:rsid w:val="006112B7"/>
    <w:rsid w:val="00611DAB"/>
    <w:rsid w:val="00612434"/>
    <w:rsid w:val="00614083"/>
    <w:rsid w:val="0061413E"/>
    <w:rsid w:val="00615502"/>
    <w:rsid w:val="006167B2"/>
    <w:rsid w:val="0061695F"/>
    <w:rsid w:val="0061752F"/>
    <w:rsid w:val="00622245"/>
    <w:rsid w:val="00622A56"/>
    <w:rsid w:val="00623980"/>
    <w:rsid w:val="00623B70"/>
    <w:rsid w:val="00623C62"/>
    <w:rsid w:val="00623F9C"/>
    <w:rsid w:val="00624381"/>
    <w:rsid w:val="006249DB"/>
    <w:rsid w:val="00625842"/>
    <w:rsid w:val="00625D1C"/>
    <w:rsid w:val="006276BD"/>
    <w:rsid w:val="006329E7"/>
    <w:rsid w:val="00632D87"/>
    <w:rsid w:val="00632EF2"/>
    <w:rsid w:val="0063355B"/>
    <w:rsid w:val="00633B3F"/>
    <w:rsid w:val="006343CE"/>
    <w:rsid w:val="00635259"/>
    <w:rsid w:val="006352CD"/>
    <w:rsid w:val="00635531"/>
    <w:rsid w:val="0063648E"/>
    <w:rsid w:val="00637FCC"/>
    <w:rsid w:val="006400E2"/>
    <w:rsid w:val="006402AA"/>
    <w:rsid w:val="006408E4"/>
    <w:rsid w:val="0064115A"/>
    <w:rsid w:val="00641A63"/>
    <w:rsid w:val="006420C5"/>
    <w:rsid w:val="006424EE"/>
    <w:rsid w:val="00642E47"/>
    <w:rsid w:val="00642EBE"/>
    <w:rsid w:val="00644E0C"/>
    <w:rsid w:val="0064519E"/>
    <w:rsid w:val="006451D3"/>
    <w:rsid w:val="00646526"/>
    <w:rsid w:val="00646C97"/>
    <w:rsid w:val="0064771E"/>
    <w:rsid w:val="00650593"/>
    <w:rsid w:val="00651C06"/>
    <w:rsid w:val="006520CF"/>
    <w:rsid w:val="00652B6E"/>
    <w:rsid w:val="00655621"/>
    <w:rsid w:val="006560F3"/>
    <w:rsid w:val="00656785"/>
    <w:rsid w:val="00657383"/>
    <w:rsid w:val="00657C15"/>
    <w:rsid w:val="00661157"/>
    <w:rsid w:val="0066161F"/>
    <w:rsid w:val="00661F4A"/>
    <w:rsid w:val="00662BF2"/>
    <w:rsid w:val="00663115"/>
    <w:rsid w:val="006636E5"/>
    <w:rsid w:val="00663E18"/>
    <w:rsid w:val="00664068"/>
    <w:rsid w:val="006645BC"/>
    <w:rsid w:val="0066551C"/>
    <w:rsid w:val="00665D5A"/>
    <w:rsid w:val="006665CE"/>
    <w:rsid w:val="0066683F"/>
    <w:rsid w:val="00667C5B"/>
    <w:rsid w:val="00667CE7"/>
    <w:rsid w:val="0067152F"/>
    <w:rsid w:val="0067515D"/>
    <w:rsid w:val="00675629"/>
    <w:rsid w:val="006805F4"/>
    <w:rsid w:val="00680BFE"/>
    <w:rsid w:val="006821DB"/>
    <w:rsid w:val="006824C1"/>
    <w:rsid w:val="006826E6"/>
    <w:rsid w:val="00685B89"/>
    <w:rsid w:val="0068797B"/>
    <w:rsid w:val="00690753"/>
    <w:rsid w:val="006911DF"/>
    <w:rsid w:val="0069235E"/>
    <w:rsid w:val="00694475"/>
    <w:rsid w:val="0069464D"/>
    <w:rsid w:val="0069533F"/>
    <w:rsid w:val="00696F7D"/>
    <w:rsid w:val="006A0053"/>
    <w:rsid w:val="006A0473"/>
    <w:rsid w:val="006A3892"/>
    <w:rsid w:val="006A437C"/>
    <w:rsid w:val="006A505B"/>
    <w:rsid w:val="006A60A0"/>
    <w:rsid w:val="006A6889"/>
    <w:rsid w:val="006A6931"/>
    <w:rsid w:val="006A6A59"/>
    <w:rsid w:val="006A7897"/>
    <w:rsid w:val="006A7A00"/>
    <w:rsid w:val="006B02B0"/>
    <w:rsid w:val="006B1126"/>
    <w:rsid w:val="006B2A6A"/>
    <w:rsid w:val="006B555C"/>
    <w:rsid w:val="006B5B5E"/>
    <w:rsid w:val="006B60A4"/>
    <w:rsid w:val="006B62DA"/>
    <w:rsid w:val="006B6C57"/>
    <w:rsid w:val="006C0655"/>
    <w:rsid w:val="006C48B6"/>
    <w:rsid w:val="006C599D"/>
    <w:rsid w:val="006C5BAF"/>
    <w:rsid w:val="006C5C8F"/>
    <w:rsid w:val="006C5EDB"/>
    <w:rsid w:val="006C673F"/>
    <w:rsid w:val="006C68AF"/>
    <w:rsid w:val="006D47BF"/>
    <w:rsid w:val="006D566F"/>
    <w:rsid w:val="006D6914"/>
    <w:rsid w:val="006D7937"/>
    <w:rsid w:val="006E1F4D"/>
    <w:rsid w:val="006E2382"/>
    <w:rsid w:val="006E5285"/>
    <w:rsid w:val="006E66E2"/>
    <w:rsid w:val="006E7F8F"/>
    <w:rsid w:val="006F0B1B"/>
    <w:rsid w:val="006F0EB6"/>
    <w:rsid w:val="006F206F"/>
    <w:rsid w:val="006F2A19"/>
    <w:rsid w:val="006F31FD"/>
    <w:rsid w:val="006F3D66"/>
    <w:rsid w:val="006F6A4A"/>
    <w:rsid w:val="006F6A6D"/>
    <w:rsid w:val="006F71FA"/>
    <w:rsid w:val="007002D8"/>
    <w:rsid w:val="00705203"/>
    <w:rsid w:val="007057E3"/>
    <w:rsid w:val="0070640B"/>
    <w:rsid w:val="00707EBA"/>
    <w:rsid w:val="007108EF"/>
    <w:rsid w:val="007118FF"/>
    <w:rsid w:val="007122A9"/>
    <w:rsid w:val="0071289B"/>
    <w:rsid w:val="007132A7"/>
    <w:rsid w:val="00713B00"/>
    <w:rsid w:val="00714294"/>
    <w:rsid w:val="007142F9"/>
    <w:rsid w:val="007147AD"/>
    <w:rsid w:val="00714943"/>
    <w:rsid w:val="00714E84"/>
    <w:rsid w:val="00716B49"/>
    <w:rsid w:val="00720424"/>
    <w:rsid w:val="00721081"/>
    <w:rsid w:val="00721373"/>
    <w:rsid w:val="00722301"/>
    <w:rsid w:val="00722CDF"/>
    <w:rsid w:val="00723FE3"/>
    <w:rsid w:val="00724B99"/>
    <w:rsid w:val="0072572A"/>
    <w:rsid w:val="00725F41"/>
    <w:rsid w:val="00726160"/>
    <w:rsid w:val="007276CE"/>
    <w:rsid w:val="0073204F"/>
    <w:rsid w:val="00732B25"/>
    <w:rsid w:val="00735C3E"/>
    <w:rsid w:val="007362A9"/>
    <w:rsid w:val="0073724B"/>
    <w:rsid w:val="00737E57"/>
    <w:rsid w:val="0074074C"/>
    <w:rsid w:val="0074087B"/>
    <w:rsid w:val="0074241A"/>
    <w:rsid w:val="007432E5"/>
    <w:rsid w:val="00744CA9"/>
    <w:rsid w:val="00745165"/>
    <w:rsid w:val="00745E04"/>
    <w:rsid w:val="0074654E"/>
    <w:rsid w:val="00747725"/>
    <w:rsid w:val="00747B96"/>
    <w:rsid w:val="00751803"/>
    <w:rsid w:val="0075214A"/>
    <w:rsid w:val="0075252C"/>
    <w:rsid w:val="0075393B"/>
    <w:rsid w:val="00755232"/>
    <w:rsid w:val="00756EA2"/>
    <w:rsid w:val="007572E9"/>
    <w:rsid w:val="00757C87"/>
    <w:rsid w:val="00757DAB"/>
    <w:rsid w:val="00757FE7"/>
    <w:rsid w:val="00761085"/>
    <w:rsid w:val="007611FA"/>
    <w:rsid w:val="00762AD6"/>
    <w:rsid w:val="00764F6E"/>
    <w:rsid w:val="0076531C"/>
    <w:rsid w:val="00765506"/>
    <w:rsid w:val="007676A7"/>
    <w:rsid w:val="00770B02"/>
    <w:rsid w:val="0077117E"/>
    <w:rsid w:val="00771C69"/>
    <w:rsid w:val="00772D3A"/>
    <w:rsid w:val="00772DDF"/>
    <w:rsid w:val="00773847"/>
    <w:rsid w:val="00774647"/>
    <w:rsid w:val="00775245"/>
    <w:rsid w:val="0077741D"/>
    <w:rsid w:val="00777831"/>
    <w:rsid w:val="00777E13"/>
    <w:rsid w:val="007817F9"/>
    <w:rsid w:val="00781B7C"/>
    <w:rsid w:val="00782EFA"/>
    <w:rsid w:val="00783277"/>
    <w:rsid w:val="00784B5B"/>
    <w:rsid w:val="007868EB"/>
    <w:rsid w:val="0078784C"/>
    <w:rsid w:val="00790580"/>
    <w:rsid w:val="007914D7"/>
    <w:rsid w:val="00791936"/>
    <w:rsid w:val="0079346B"/>
    <w:rsid w:val="00793B95"/>
    <w:rsid w:val="007948CB"/>
    <w:rsid w:val="00796F11"/>
    <w:rsid w:val="007974AC"/>
    <w:rsid w:val="0079770A"/>
    <w:rsid w:val="007A1236"/>
    <w:rsid w:val="007A1B99"/>
    <w:rsid w:val="007A31F7"/>
    <w:rsid w:val="007A3356"/>
    <w:rsid w:val="007A4158"/>
    <w:rsid w:val="007A5187"/>
    <w:rsid w:val="007A5C72"/>
    <w:rsid w:val="007B013C"/>
    <w:rsid w:val="007B023E"/>
    <w:rsid w:val="007B0574"/>
    <w:rsid w:val="007B0996"/>
    <w:rsid w:val="007B0FBD"/>
    <w:rsid w:val="007B13B4"/>
    <w:rsid w:val="007B216E"/>
    <w:rsid w:val="007B3196"/>
    <w:rsid w:val="007B350C"/>
    <w:rsid w:val="007B3FD2"/>
    <w:rsid w:val="007B4EE7"/>
    <w:rsid w:val="007B564D"/>
    <w:rsid w:val="007C02F3"/>
    <w:rsid w:val="007C07CB"/>
    <w:rsid w:val="007C0E59"/>
    <w:rsid w:val="007C33B5"/>
    <w:rsid w:val="007C3E1F"/>
    <w:rsid w:val="007C40DB"/>
    <w:rsid w:val="007C5B57"/>
    <w:rsid w:val="007C5F75"/>
    <w:rsid w:val="007C6DA0"/>
    <w:rsid w:val="007C7023"/>
    <w:rsid w:val="007C72DC"/>
    <w:rsid w:val="007C7A7A"/>
    <w:rsid w:val="007C7F5D"/>
    <w:rsid w:val="007D09E7"/>
    <w:rsid w:val="007D244B"/>
    <w:rsid w:val="007D34C6"/>
    <w:rsid w:val="007D4876"/>
    <w:rsid w:val="007D4DE7"/>
    <w:rsid w:val="007D5DC7"/>
    <w:rsid w:val="007D5E18"/>
    <w:rsid w:val="007D6E07"/>
    <w:rsid w:val="007D6FDD"/>
    <w:rsid w:val="007E07E3"/>
    <w:rsid w:val="007E09A5"/>
    <w:rsid w:val="007E33A3"/>
    <w:rsid w:val="007E34A9"/>
    <w:rsid w:val="007E572E"/>
    <w:rsid w:val="007E5EBC"/>
    <w:rsid w:val="007E694C"/>
    <w:rsid w:val="007E6DA3"/>
    <w:rsid w:val="007F0A6A"/>
    <w:rsid w:val="007F0BE5"/>
    <w:rsid w:val="007F0D5E"/>
    <w:rsid w:val="007F1AB1"/>
    <w:rsid w:val="007F2F7F"/>
    <w:rsid w:val="007F4754"/>
    <w:rsid w:val="007F6159"/>
    <w:rsid w:val="007F65DD"/>
    <w:rsid w:val="007F6C04"/>
    <w:rsid w:val="007F78E6"/>
    <w:rsid w:val="007F7CF7"/>
    <w:rsid w:val="00800C75"/>
    <w:rsid w:val="00801549"/>
    <w:rsid w:val="00801B5F"/>
    <w:rsid w:val="00801D5F"/>
    <w:rsid w:val="00802A22"/>
    <w:rsid w:val="00804126"/>
    <w:rsid w:val="0080577B"/>
    <w:rsid w:val="008071FD"/>
    <w:rsid w:val="0081119B"/>
    <w:rsid w:val="00811F75"/>
    <w:rsid w:val="00812272"/>
    <w:rsid w:val="00812823"/>
    <w:rsid w:val="00812A96"/>
    <w:rsid w:val="00812E7F"/>
    <w:rsid w:val="00813019"/>
    <w:rsid w:val="00815864"/>
    <w:rsid w:val="008159A3"/>
    <w:rsid w:val="0082041A"/>
    <w:rsid w:val="008214B1"/>
    <w:rsid w:val="008219D3"/>
    <w:rsid w:val="0082246A"/>
    <w:rsid w:val="00822BAB"/>
    <w:rsid w:val="00823DB3"/>
    <w:rsid w:val="00824059"/>
    <w:rsid w:val="00824096"/>
    <w:rsid w:val="00826191"/>
    <w:rsid w:val="00826423"/>
    <w:rsid w:val="00826B31"/>
    <w:rsid w:val="00826CA6"/>
    <w:rsid w:val="00830B77"/>
    <w:rsid w:val="0083153A"/>
    <w:rsid w:val="0083173D"/>
    <w:rsid w:val="008318FA"/>
    <w:rsid w:val="0083402F"/>
    <w:rsid w:val="008342A1"/>
    <w:rsid w:val="00840099"/>
    <w:rsid w:val="00843B8F"/>
    <w:rsid w:val="0084410E"/>
    <w:rsid w:val="008449F6"/>
    <w:rsid w:val="00844DA5"/>
    <w:rsid w:val="008457EF"/>
    <w:rsid w:val="00845C54"/>
    <w:rsid w:val="00846164"/>
    <w:rsid w:val="00846857"/>
    <w:rsid w:val="0084793A"/>
    <w:rsid w:val="00847D58"/>
    <w:rsid w:val="00847FF6"/>
    <w:rsid w:val="00850AAD"/>
    <w:rsid w:val="00852221"/>
    <w:rsid w:val="00852654"/>
    <w:rsid w:val="00854671"/>
    <w:rsid w:val="008546DD"/>
    <w:rsid w:val="008546EF"/>
    <w:rsid w:val="00855222"/>
    <w:rsid w:val="008557F3"/>
    <w:rsid w:val="0085608F"/>
    <w:rsid w:val="008565A5"/>
    <w:rsid w:val="00860420"/>
    <w:rsid w:val="008612DA"/>
    <w:rsid w:val="00861739"/>
    <w:rsid w:val="008636D8"/>
    <w:rsid w:val="00864CCF"/>
    <w:rsid w:val="00864F51"/>
    <w:rsid w:val="008661CD"/>
    <w:rsid w:val="0086755E"/>
    <w:rsid w:val="0087055E"/>
    <w:rsid w:val="00870C0A"/>
    <w:rsid w:val="0087178B"/>
    <w:rsid w:val="00872E22"/>
    <w:rsid w:val="0087603A"/>
    <w:rsid w:val="0087652B"/>
    <w:rsid w:val="008768E6"/>
    <w:rsid w:val="00876AA3"/>
    <w:rsid w:val="00876EAA"/>
    <w:rsid w:val="00877447"/>
    <w:rsid w:val="00877EAB"/>
    <w:rsid w:val="00880264"/>
    <w:rsid w:val="00880484"/>
    <w:rsid w:val="00880A05"/>
    <w:rsid w:val="00881542"/>
    <w:rsid w:val="00882205"/>
    <w:rsid w:val="00882298"/>
    <w:rsid w:val="00883478"/>
    <w:rsid w:val="00884D8B"/>
    <w:rsid w:val="00890B7B"/>
    <w:rsid w:val="00890BF0"/>
    <w:rsid w:val="00890F33"/>
    <w:rsid w:val="00891808"/>
    <w:rsid w:val="0089209D"/>
    <w:rsid w:val="00892275"/>
    <w:rsid w:val="0089384A"/>
    <w:rsid w:val="00894B6C"/>
    <w:rsid w:val="00895695"/>
    <w:rsid w:val="00896950"/>
    <w:rsid w:val="00896979"/>
    <w:rsid w:val="00896CEA"/>
    <w:rsid w:val="008A11DA"/>
    <w:rsid w:val="008A12EB"/>
    <w:rsid w:val="008A3C46"/>
    <w:rsid w:val="008A3F00"/>
    <w:rsid w:val="008A4238"/>
    <w:rsid w:val="008A4F42"/>
    <w:rsid w:val="008A6151"/>
    <w:rsid w:val="008A62BD"/>
    <w:rsid w:val="008A6688"/>
    <w:rsid w:val="008A770A"/>
    <w:rsid w:val="008B0998"/>
    <w:rsid w:val="008B11EE"/>
    <w:rsid w:val="008B3A41"/>
    <w:rsid w:val="008B62BA"/>
    <w:rsid w:val="008B6EDF"/>
    <w:rsid w:val="008B7542"/>
    <w:rsid w:val="008C1783"/>
    <w:rsid w:val="008C2B63"/>
    <w:rsid w:val="008C3835"/>
    <w:rsid w:val="008C4956"/>
    <w:rsid w:val="008C59A5"/>
    <w:rsid w:val="008C61EC"/>
    <w:rsid w:val="008C74AF"/>
    <w:rsid w:val="008C775A"/>
    <w:rsid w:val="008C7FC3"/>
    <w:rsid w:val="008D01D4"/>
    <w:rsid w:val="008D03FA"/>
    <w:rsid w:val="008D1287"/>
    <w:rsid w:val="008D2ECE"/>
    <w:rsid w:val="008D4747"/>
    <w:rsid w:val="008D58E9"/>
    <w:rsid w:val="008D59EC"/>
    <w:rsid w:val="008D7D09"/>
    <w:rsid w:val="008E12DC"/>
    <w:rsid w:val="008E16E3"/>
    <w:rsid w:val="008E2150"/>
    <w:rsid w:val="008E28E1"/>
    <w:rsid w:val="008E33AF"/>
    <w:rsid w:val="008E34C7"/>
    <w:rsid w:val="008E3EC9"/>
    <w:rsid w:val="008E413A"/>
    <w:rsid w:val="008E47D3"/>
    <w:rsid w:val="008E4B82"/>
    <w:rsid w:val="008F114D"/>
    <w:rsid w:val="008F2120"/>
    <w:rsid w:val="008F292C"/>
    <w:rsid w:val="008F4F1A"/>
    <w:rsid w:val="008F4F39"/>
    <w:rsid w:val="008F61D5"/>
    <w:rsid w:val="008F6668"/>
    <w:rsid w:val="00901ECE"/>
    <w:rsid w:val="00902F41"/>
    <w:rsid w:val="00903853"/>
    <w:rsid w:val="00903938"/>
    <w:rsid w:val="00903C82"/>
    <w:rsid w:val="00906C6B"/>
    <w:rsid w:val="009071FB"/>
    <w:rsid w:val="0090724D"/>
    <w:rsid w:val="0090770C"/>
    <w:rsid w:val="009079C4"/>
    <w:rsid w:val="00910F03"/>
    <w:rsid w:val="00912B8F"/>
    <w:rsid w:val="00914C35"/>
    <w:rsid w:val="00915712"/>
    <w:rsid w:val="009164B5"/>
    <w:rsid w:val="009166B5"/>
    <w:rsid w:val="00916D8F"/>
    <w:rsid w:val="00916DFF"/>
    <w:rsid w:val="00917ACF"/>
    <w:rsid w:val="00917D60"/>
    <w:rsid w:val="009202FA"/>
    <w:rsid w:val="0092099E"/>
    <w:rsid w:val="00920C5D"/>
    <w:rsid w:val="00921225"/>
    <w:rsid w:val="009218FA"/>
    <w:rsid w:val="00922BBE"/>
    <w:rsid w:val="00923388"/>
    <w:rsid w:val="00924649"/>
    <w:rsid w:val="00926074"/>
    <w:rsid w:val="00926418"/>
    <w:rsid w:val="00926C08"/>
    <w:rsid w:val="0092771F"/>
    <w:rsid w:val="009315F6"/>
    <w:rsid w:val="00932F52"/>
    <w:rsid w:val="0093798F"/>
    <w:rsid w:val="00937B70"/>
    <w:rsid w:val="00937C59"/>
    <w:rsid w:val="0094006F"/>
    <w:rsid w:val="00941009"/>
    <w:rsid w:val="009417CA"/>
    <w:rsid w:val="00941B5F"/>
    <w:rsid w:val="009420FF"/>
    <w:rsid w:val="00942747"/>
    <w:rsid w:val="00942AA1"/>
    <w:rsid w:val="009443F7"/>
    <w:rsid w:val="00944E6A"/>
    <w:rsid w:val="00945066"/>
    <w:rsid w:val="00945DB5"/>
    <w:rsid w:val="00946425"/>
    <w:rsid w:val="009464B8"/>
    <w:rsid w:val="00946D9D"/>
    <w:rsid w:val="00946DA6"/>
    <w:rsid w:val="00947543"/>
    <w:rsid w:val="00950291"/>
    <w:rsid w:val="009507C0"/>
    <w:rsid w:val="00951B1A"/>
    <w:rsid w:val="00951F3E"/>
    <w:rsid w:val="009523CD"/>
    <w:rsid w:val="009536F6"/>
    <w:rsid w:val="00953B02"/>
    <w:rsid w:val="00954552"/>
    <w:rsid w:val="00954B8B"/>
    <w:rsid w:val="00954C96"/>
    <w:rsid w:val="00955461"/>
    <w:rsid w:val="0095725E"/>
    <w:rsid w:val="009579BC"/>
    <w:rsid w:val="00957BA8"/>
    <w:rsid w:val="00960A6E"/>
    <w:rsid w:val="00960A98"/>
    <w:rsid w:val="00960CC0"/>
    <w:rsid w:val="00960F17"/>
    <w:rsid w:val="009618EC"/>
    <w:rsid w:val="009638EF"/>
    <w:rsid w:val="009640FD"/>
    <w:rsid w:val="009644D8"/>
    <w:rsid w:val="0096527E"/>
    <w:rsid w:val="009653A9"/>
    <w:rsid w:val="009677D7"/>
    <w:rsid w:val="00970128"/>
    <w:rsid w:val="00970F57"/>
    <w:rsid w:val="009713ED"/>
    <w:rsid w:val="00973D94"/>
    <w:rsid w:val="009742BD"/>
    <w:rsid w:val="00974684"/>
    <w:rsid w:val="00974EB4"/>
    <w:rsid w:val="00976F6D"/>
    <w:rsid w:val="009777A1"/>
    <w:rsid w:val="00980E22"/>
    <w:rsid w:val="00982BEE"/>
    <w:rsid w:val="00983861"/>
    <w:rsid w:val="00983C7B"/>
    <w:rsid w:val="00984C4A"/>
    <w:rsid w:val="009860F2"/>
    <w:rsid w:val="00986418"/>
    <w:rsid w:val="00987165"/>
    <w:rsid w:val="00990474"/>
    <w:rsid w:val="00990EE2"/>
    <w:rsid w:val="00991686"/>
    <w:rsid w:val="00991D77"/>
    <w:rsid w:val="00992A0B"/>
    <w:rsid w:val="00993004"/>
    <w:rsid w:val="00993069"/>
    <w:rsid w:val="00993CF1"/>
    <w:rsid w:val="00994282"/>
    <w:rsid w:val="009949DA"/>
    <w:rsid w:val="00994DB6"/>
    <w:rsid w:val="00995CC6"/>
    <w:rsid w:val="009A2A9E"/>
    <w:rsid w:val="009A2D79"/>
    <w:rsid w:val="009A375C"/>
    <w:rsid w:val="009A4BD6"/>
    <w:rsid w:val="009A4EA2"/>
    <w:rsid w:val="009A5364"/>
    <w:rsid w:val="009A7E05"/>
    <w:rsid w:val="009A7ED2"/>
    <w:rsid w:val="009B22F0"/>
    <w:rsid w:val="009B2AE8"/>
    <w:rsid w:val="009B2BAA"/>
    <w:rsid w:val="009B2BE0"/>
    <w:rsid w:val="009B2E98"/>
    <w:rsid w:val="009B366D"/>
    <w:rsid w:val="009B465E"/>
    <w:rsid w:val="009B6462"/>
    <w:rsid w:val="009B67CC"/>
    <w:rsid w:val="009B6DF7"/>
    <w:rsid w:val="009B7B38"/>
    <w:rsid w:val="009B7C4C"/>
    <w:rsid w:val="009C0D1F"/>
    <w:rsid w:val="009C2880"/>
    <w:rsid w:val="009C32A8"/>
    <w:rsid w:val="009C5AB2"/>
    <w:rsid w:val="009C71E9"/>
    <w:rsid w:val="009C78CE"/>
    <w:rsid w:val="009D182A"/>
    <w:rsid w:val="009D1C12"/>
    <w:rsid w:val="009D1CEE"/>
    <w:rsid w:val="009D2C81"/>
    <w:rsid w:val="009D2D6C"/>
    <w:rsid w:val="009D3635"/>
    <w:rsid w:val="009D3DFB"/>
    <w:rsid w:val="009D5063"/>
    <w:rsid w:val="009D73F7"/>
    <w:rsid w:val="009D7475"/>
    <w:rsid w:val="009E02FF"/>
    <w:rsid w:val="009E047B"/>
    <w:rsid w:val="009E0BE4"/>
    <w:rsid w:val="009E1F07"/>
    <w:rsid w:val="009E2B67"/>
    <w:rsid w:val="009E2D34"/>
    <w:rsid w:val="009E3811"/>
    <w:rsid w:val="009E3D75"/>
    <w:rsid w:val="009E5D7E"/>
    <w:rsid w:val="009E6E0D"/>
    <w:rsid w:val="009F3856"/>
    <w:rsid w:val="009F4E24"/>
    <w:rsid w:val="009F5F9D"/>
    <w:rsid w:val="009F656F"/>
    <w:rsid w:val="009F696B"/>
    <w:rsid w:val="009F7068"/>
    <w:rsid w:val="00A00349"/>
    <w:rsid w:val="00A0187B"/>
    <w:rsid w:val="00A029E6"/>
    <w:rsid w:val="00A02C9D"/>
    <w:rsid w:val="00A02ED7"/>
    <w:rsid w:val="00A03445"/>
    <w:rsid w:val="00A0395D"/>
    <w:rsid w:val="00A03F6E"/>
    <w:rsid w:val="00A04887"/>
    <w:rsid w:val="00A049D1"/>
    <w:rsid w:val="00A053FB"/>
    <w:rsid w:val="00A0558A"/>
    <w:rsid w:val="00A057A1"/>
    <w:rsid w:val="00A05A8E"/>
    <w:rsid w:val="00A05DC7"/>
    <w:rsid w:val="00A05E3B"/>
    <w:rsid w:val="00A06440"/>
    <w:rsid w:val="00A10414"/>
    <w:rsid w:val="00A109CD"/>
    <w:rsid w:val="00A10B5E"/>
    <w:rsid w:val="00A10FE6"/>
    <w:rsid w:val="00A112FE"/>
    <w:rsid w:val="00A114D0"/>
    <w:rsid w:val="00A11795"/>
    <w:rsid w:val="00A14B38"/>
    <w:rsid w:val="00A14F3E"/>
    <w:rsid w:val="00A153C5"/>
    <w:rsid w:val="00A15F8A"/>
    <w:rsid w:val="00A16143"/>
    <w:rsid w:val="00A170A4"/>
    <w:rsid w:val="00A20823"/>
    <w:rsid w:val="00A22C8C"/>
    <w:rsid w:val="00A230D1"/>
    <w:rsid w:val="00A23462"/>
    <w:rsid w:val="00A236DC"/>
    <w:rsid w:val="00A237E8"/>
    <w:rsid w:val="00A24746"/>
    <w:rsid w:val="00A24B23"/>
    <w:rsid w:val="00A253F9"/>
    <w:rsid w:val="00A262E6"/>
    <w:rsid w:val="00A269F5"/>
    <w:rsid w:val="00A3060B"/>
    <w:rsid w:val="00A30927"/>
    <w:rsid w:val="00A30A9C"/>
    <w:rsid w:val="00A30C55"/>
    <w:rsid w:val="00A320F9"/>
    <w:rsid w:val="00A32BB2"/>
    <w:rsid w:val="00A3341F"/>
    <w:rsid w:val="00A34115"/>
    <w:rsid w:val="00A34ABF"/>
    <w:rsid w:val="00A35392"/>
    <w:rsid w:val="00A35B09"/>
    <w:rsid w:val="00A36A71"/>
    <w:rsid w:val="00A36CC0"/>
    <w:rsid w:val="00A37E3E"/>
    <w:rsid w:val="00A37EEC"/>
    <w:rsid w:val="00A406A9"/>
    <w:rsid w:val="00A41875"/>
    <w:rsid w:val="00A44069"/>
    <w:rsid w:val="00A443AA"/>
    <w:rsid w:val="00A444F3"/>
    <w:rsid w:val="00A46873"/>
    <w:rsid w:val="00A46E94"/>
    <w:rsid w:val="00A47E9A"/>
    <w:rsid w:val="00A5023E"/>
    <w:rsid w:val="00A50665"/>
    <w:rsid w:val="00A51220"/>
    <w:rsid w:val="00A518A9"/>
    <w:rsid w:val="00A521F1"/>
    <w:rsid w:val="00A52CD3"/>
    <w:rsid w:val="00A54765"/>
    <w:rsid w:val="00A56F60"/>
    <w:rsid w:val="00A60919"/>
    <w:rsid w:val="00A61202"/>
    <w:rsid w:val="00A6199C"/>
    <w:rsid w:val="00A63444"/>
    <w:rsid w:val="00A63CBB"/>
    <w:rsid w:val="00A659EC"/>
    <w:rsid w:val="00A65AEB"/>
    <w:rsid w:val="00A67908"/>
    <w:rsid w:val="00A67C73"/>
    <w:rsid w:val="00A70963"/>
    <w:rsid w:val="00A71265"/>
    <w:rsid w:val="00A71A11"/>
    <w:rsid w:val="00A71C93"/>
    <w:rsid w:val="00A7369F"/>
    <w:rsid w:val="00A748EE"/>
    <w:rsid w:val="00A75B77"/>
    <w:rsid w:val="00A763E2"/>
    <w:rsid w:val="00A80627"/>
    <w:rsid w:val="00A81A72"/>
    <w:rsid w:val="00A827A5"/>
    <w:rsid w:val="00A84D42"/>
    <w:rsid w:val="00A85B06"/>
    <w:rsid w:val="00A85CB6"/>
    <w:rsid w:val="00A87435"/>
    <w:rsid w:val="00A90F7E"/>
    <w:rsid w:val="00A9362D"/>
    <w:rsid w:val="00A937E7"/>
    <w:rsid w:val="00A949D2"/>
    <w:rsid w:val="00A94A36"/>
    <w:rsid w:val="00A94C30"/>
    <w:rsid w:val="00A94C62"/>
    <w:rsid w:val="00A96B77"/>
    <w:rsid w:val="00A96C75"/>
    <w:rsid w:val="00A973BE"/>
    <w:rsid w:val="00A976A5"/>
    <w:rsid w:val="00A97C21"/>
    <w:rsid w:val="00AA02C7"/>
    <w:rsid w:val="00AA21C9"/>
    <w:rsid w:val="00AA2B7B"/>
    <w:rsid w:val="00AA2C73"/>
    <w:rsid w:val="00AA2CB0"/>
    <w:rsid w:val="00AA3C9C"/>
    <w:rsid w:val="00AA3DEE"/>
    <w:rsid w:val="00AA4166"/>
    <w:rsid w:val="00AA47BD"/>
    <w:rsid w:val="00AA4EF5"/>
    <w:rsid w:val="00AA4F29"/>
    <w:rsid w:val="00AA5AD5"/>
    <w:rsid w:val="00AA7CE9"/>
    <w:rsid w:val="00AB075A"/>
    <w:rsid w:val="00AB0788"/>
    <w:rsid w:val="00AB15F5"/>
    <w:rsid w:val="00AB22D5"/>
    <w:rsid w:val="00AB2853"/>
    <w:rsid w:val="00AB32A7"/>
    <w:rsid w:val="00AC0316"/>
    <w:rsid w:val="00AC270E"/>
    <w:rsid w:val="00AC5A08"/>
    <w:rsid w:val="00AC6255"/>
    <w:rsid w:val="00AC69E5"/>
    <w:rsid w:val="00AC6DE9"/>
    <w:rsid w:val="00AD09ED"/>
    <w:rsid w:val="00AD0B17"/>
    <w:rsid w:val="00AD1266"/>
    <w:rsid w:val="00AD19CB"/>
    <w:rsid w:val="00AD1DD0"/>
    <w:rsid w:val="00AD3827"/>
    <w:rsid w:val="00AD386A"/>
    <w:rsid w:val="00AD3BDC"/>
    <w:rsid w:val="00AD537F"/>
    <w:rsid w:val="00AD7031"/>
    <w:rsid w:val="00AE2093"/>
    <w:rsid w:val="00AE354D"/>
    <w:rsid w:val="00AE5D22"/>
    <w:rsid w:val="00AE5EC9"/>
    <w:rsid w:val="00AF0584"/>
    <w:rsid w:val="00AF1FBF"/>
    <w:rsid w:val="00AF3C38"/>
    <w:rsid w:val="00AF4CE7"/>
    <w:rsid w:val="00AF6A83"/>
    <w:rsid w:val="00B00AF9"/>
    <w:rsid w:val="00B00DC6"/>
    <w:rsid w:val="00B01A43"/>
    <w:rsid w:val="00B02506"/>
    <w:rsid w:val="00B03799"/>
    <w:rsid w:val="00B05830"/>
    <w:rsid w:val="00B068A2"/>
    <w:rsid w:val="00B06A8F"/>
    <w:rsid w:val="00B0767E"/>
    <w:rsid w:val="00B11438"/>
    <w:rsid w:val="00B115D6"/>
    <w:rsid w:val="00B11D43"/>
    <w:rsid w:val="00B12404"/>
    <w:rsid w:val="00B12652"/>
    <w:rsid w:val="00B133E5"/>
    <w:rsid w:val="00B139F4"/>
    <w:rsid w:val="00B15FE2"/>
    <w:rsid w:val="00B165E0"/>
    <w:rsid w:val="00B174A9"/>
    <w:rsid w:val="00B209A5"/>
    <w:rsid w:val="00B20B28"/>
    <w:rsid w:val="00B2358E"/>
    <w:rsid w:val="00B27C45"/>
    <w:rsid w:val="00B30637"/>
    <w:rsid w:val="00B31556"/>
    <w:rsid w:val="00B3159E"/>
    <w:rsid w:val="00B31D54"/>
    <w:rsid w:val="00B31D8D"/>
    <w:rsid w:val="00B32640"/>
    <w:rsid w:val="00B32EF6"/>
    <w:rsid w:val="00B34B03"/>
    <w:rsid w:val="00B34D42"/>
    <w:rsid w:val="00B34F1E"/>
    <w:rsid w:val="00B35DB2"/>
    <w:rsid w:val="00B377BC"/>
    <w:rsid w:val="00B423FC"/>
    <w:rsid w:val="00B435A6"/>
    <w:rsid w:val="00B443BD"/>
    <w:rsid w:val="00B44621"/>
    <w:rsid w:val="00B46E92"/>
    <w:rsid w:val="00B51FC6"/>
    <w:rsid w:val="00B525FE"/>
    <w:rsid w:val="00B52B1C"/>
    <w:rsid w:val="00B54003"/>
    <w:rsid w:val="00B54B93"/>
    <w:rsid w:val="00B55D9B"/>
    <w:rsid w:val="00B56EF9"/>
    <w:rsid w:val="00B57DA5"/>
    <w:rsid w:val="00B600F1"/>
    <w:rsid w:val="00B61037"/>
    <w:rsid w:val="00B61ED9"/>
    <w:rsid w:val="00B6443C"/>
    <w:rsid w:val="00B658D2"/>
    <w:rsid w:val="00B66916"/>
    <w:rsid w:val="00B67425"/>
    <w:rsid w:val="00B70841"/>
    <w:rsid w:val="00B7097C"/>
    <w:rsid w:val="00B70B01"/>
    <w:rsid w:val="00B70BC7"/>
    <w:rsid w:val="00B71832"/>
    <w:rsid w:val="00B71DE8"/>
    <w:rsid w:val="00B722E2"/>
    <w:rsid w:val="00B73C63"/>
    <w:rsid w:val="00B74AE9"/>
    <w:rsid w:val="00B75A21"/>
    <w:rsid w:val="00B75B7E"/>
    <w:rsid w:val="00B82F62"/>
    <w:rsid w:val="00B8342D"/>
    <w:rsid w:val="00B834CE"/>
    <w:rsid w:val="00B83C34"/>
    <w:rsid w:val="00B848C5"/>
    <w:rsid w:val="00B84E3A"/>
    <w:rsid w:val="00B85111"/>
    <w:rsid w:val="00B87B9A"/>
    <w:rsid w:val="00B9192C"/>
    <w:rsid w:val="00B92C6A"/>
    <w:rsid w:val="00B936DF"/>
    <w:rsid w:val="00B93C5B"/>
    <w:rsid w:val="00B93FAD"/>
    <w:rsid w:val="00B94896"/>
    <w:rsid w:val="00B95176"/>
    <w:rsid w:val="00B9526F"/>
    <w:rsid w:val="00B95A3B"/>
    <w:rsid w:val="00B96B4C"/>
    <w:rsid w:val="00B96E72"/>
    <w:rsid w:val="00B97657"/>
    <w:rsid w:val="00BA3827"/>
    <w:rsid w:val="00BA4C50"/>
    <w:rsid w:val="00BA6D66"/>
    <w:rsid w:val="00BB07D7"/>
    <w:rsid w:val="00BB14C7"/>
    <w:rsid w:val="00BB20DB"/>
    <w:rsid w:val="00BB337C"/>
    <w:rsid w:val="00BB68BD"/>
    <w:rsid w:val="00BB780D"/>
    <w:rsid w:val="00BB7C49"/>
    <w:rsid w:val="00BB7C55"/>
    <w:rsid w:val="00BC2291"/>
    <w:rsid w:val="00BC2A0D"/>
    <w:rsid w:val="00BC2BCC"/>
    <w:rsid w:val="00BC3646"/>
    <w:rsid w:val="00BC4DE7"/>
    <w:rsid w:val="00BC5487"/>
    <w:rsid w:val="00BC550F"/>
    <w:rsid w:val="00BC5BEB"/>
    <w:rsid w:val="00BC67DD"/>
    <w:rsid w:val="00BC78DC"/>
    <w:rsid w:val="00BD1DC3"/>
    <w:rsid w:val="00BD22D5"/>
    <w:rsid w:val="00BD32D7"/>
    <w:rsid w:val="00BD43CF"/>
    <w:rsid w:val="00BD4F66"/>
    <w:rsid w:val="00BD538D"/>
    <w:rsid w:val="00BD70D5"/>
    <w:rsid w:val="00BD7F40"/>
    <w:rsid w:val="00BE24E9"/>
    <w:rsid w:val="00BE2A35"/>
    <w:rsid w:val="00BE2B61"/>
    <w:rsid w:val="00BE44EB"/>
    <w:rsid w:val="00BE5535"/>
    <w:rsid w:val="00BE68BC"/>
    <w:rsid w:val="00BF0A2C"/>
    <w:rsid w:val="00BF19F0"/>
    <w:rsid w:val="00BF2B2B"/>
    <w:rsid w:val="00BF3403"/>
    <w:rsid w:val="00BF45BB"/>
    <w:rsid w:val="00BF53B4"/>
    <w:rsid w:val="00BF53BA"/>
    <w:rsid w:val="00BF5C3F"/>
    <w:rsid w:val="00BF6630"/>
    <w:rsid w:val="00BF6A97"/>
    <w:rsid w:val="00BF71C3"/>
    <w:rsid w:val="00BF798A"/>
    <w:rsid w:val="00C002A0"/>
    <w:rsid w:val="00C01FEB"/>
    <w:rsid w:val="00C037DD"/>
    <w:rsid w:val="00C04013"/>
    <w:rsid w:val="00C0418C"/>
    <w:rsid w:val="00C05C45"/>
    <w:rsid w:val="00C0612C"/>
    <w:rsid w:val="00C06A91"/>
    <w:rsid w:val="00C07146"/>
    <w:rsid w:val="00C0755A"/>
    <w:rsid w:val="00C11154"/>
    <w:rsid w:val="00C11BFE"/>
    <w:rsid w:val="00C12466"/>
    <w:rsid w:val="00C13F81"/>
    <w:rsid w:val="00C143E2"/>
    <w:rsid w:val="00C1538C"/>
    <w:rsid w:val="00C15CBF"/>
    <w:rsid w:val="00C1671D"/>
    <w:rsid w:val="00C16E02"/>
    <w:rsid w:val="00C21225"/>
    <w:rsid w:val="00C222AA"/>
    <w:rsid w:val="00C225E5"/>
    <w:rsid w:val="00C231E4"/>
    <w:rsid w:val="00C240E8"/>
    <w:rsid w:val="00C26AA8"/>
    <w:rsid w:val="00C3208C"/>
    <w:rsid w:val="00C33210"/>
    <w:rsid w:val="00C35A12"/>
    <w:rsid w:val="00C35BE9"/>
    <w:rsid w:val="00C363D9"/>
    <w:rsid w:val="00C37DB9"/>
    <w:rsid w:val="00C40C15"/>
    <w:rsid w:val="00C42425"/>
    <w:rsid w:val="00C42F6B"/>
    <w:rsid w:val="00C43E18"/>
    <w:rsid w:val="00C4440E"/>
    <w:rsid w:val="00C447DA"/>
    <w:rsid w:val="00C45FDA"/>
    <w:rsid w:val="00C464E1"/>
    <w:rsid w:val="00C47A74"/>
    <w:rsid w:val="00C50A1E"/>
    <w:rsid w:val="00C51B4E"/>
    <w:rsid w:val="00C529BA"/>
    <w:rsid w:val="00C52C1B"/>
    <w:rsid w:val="00C53376"/>
    <w:rsid w:val="00C533C9"/>
    <w:rsid w:val="00C53706"/>
    <w:rsid w:val="00C547BB"/>
    <w:rsid w:val="00C5670A"/>
    <w:rsid w:val="00C56C6B"/>
    <w:rsid w:val="00C572FB"/>
    <w:rsid w:val="00C57547"/>
    <w:rsid w:val="00C5757B"/>
    <w:rsid w:val="00C575F2"/>
    <w:rsid w:val="00C60218"/>
    <w:rsid w:val="00C61447"/>
    <w:rsid w:val="00C617DB"/>
    <w:rsid w:val="00C627E1"/>
    <w:rsid w:val="00C62A2B"/>
    <w:rsid w:val="00C644A8"/>
    <w:rsid w:val="00C64FD1"/>
    <w:rsid w:val="00C65096"/>
    <w:rsid w:val="00C653A7"/>
    <w:rsid w:val="00C66027"/>
    <w:rsid w:val="00C67A6C"/>
    <w:rsid w:val="00C70072"/>
    <w:rsid w:val="00C70097"/>
    <w:rsid w:val="00C7065A"/>
    <w:rsid w:val="00C706DE"/>
    <w:rsid w:val="00C70C9F"/>
    <w:rsid w:val="00C714DD"/>
    <w:rsid w:val="00C71D19"/>
    <w:rsid w:val="00C73A84"/>
    <w:rsid w:val="00C7577F"/>
    <w:rsid w:val="00C7642E"/>
    <w:rsid w:val="00C778A6"/>
    <w:rsid w:val="00C779E0"/>
    <w:rsid w:val="00C80146"/>
    <w:rsid w:val="00C80D93"/>
    <w:rsid w:val="00C814C7"/>
    <w:rsid w:val="00C821E3"/>
    <w:rsid w:val="00C8233A"/>
    <w:rsid w:val="00C823CA"/>
    <w:rsid w:val="00C8245B"/>
    <w:rsid w:val="00C82D80"/>
    <w:rsid w:val="00C82FD7"/>
    <w:rsid w:val="00C83B6B"/>
    <w:rsid w:val="00C83E1E"/>
    <w:rsid w:val="00C84C0C"/>
    <w:rsid w:val="00C8522A"/>
    <w:rsid w:val="00C85CC9"/>
    <w:rsid w:val="00C8603B"/>
    <w:rsid w:val="00C86040"/>
    <w:rsid w:val="00C86C7E"/>
    <w:rsid w:val="00C86CED"/>
    <w:rsid w:val="00C87419"/>
    <w:rsid w:val="00C90455"/>
    <w:rsid w:val="00C90B94"/>
    <w:rsid w:val="00C90DA8"/>
    <w:rsid w:val="00C9151F"/>
    <w:rsid w:val="00C91D26"/>
    <w:rsid w:val="00C91E49"/>
    <w:rsid w:val="00C92BDF"/>
    <w:rsid w:val="00C94311"/>
    <w:rsid w:val="00C94D4A"/>
    <w:rsid w:val="00C95CE7"/>
    <w:rsid w:val="00C95F2B"/>
    <w:rsid w:val="00CA2248"/>
    <w:rsid w:val="00CA2D4A"/>
    <w:rsid w:val="00CA34AB"/>
    <w:rsid w:val="00CA36F6"/>
    <w:rsid w:val="00CA4668"/>
    <w:rsid w:val="00CA48D5"/>
    <w:rsid w:val="00CA7965"/>
    <w:rsid w:val="00CA7B9C"/>
    <w:rsid w:val="00CA7D10"/>
    <w:rsid w:val="00CA7E5C"/>
    <w:rsid w:val="00CB2070"/>
    <w:rsid w:val="00CB31DF"/>
    <w:rsid w:val="00CB3AD7"/>
    <w:rsid w:val="00CB65D4"/>
    <w:rsid w:val="00CB736B"/>
    <w:rsid w:val="00CC1453"/>
    <w:rsid w:val="00CC2A10"/>
    <w:rsid w:val="00CC3749"/>
    <w:rsid w:val="00CC3B40"/>
    <w:rsid w:val="00CC4173"/>
    <w:rsid w:val="00CC4244"/>
    <w:rsid w:val="00CC6228"/>
    <w:rsid w:val="00CC7FF8"/>
    <w:rsid w:val="00CD0750"/>
    <w:rsid w:val="00CD0C98"/>
    <w:rsid w:val="00CD1AE1"/>
    <w:rsid w:val="00CD4125"/>
    <w:rsid w:val="00CD5A2E"/>
    <w:rsid w:val="00CD5B77"/>
    <w:rsid w:val="00CD5D18"/>
    <w:rsid w:val="00CD6395"/>
    <w:rsid w:val="00CD6853"/>
    <w:rsid w:val="00CD71E3"/>
    <w:rsid w:val="00CE13F6"/>
    <w:rsid w:val="00CE15B3"/>
    <w:rsid w:val="00CE1F6C"/>
    <w:rsid w:val="00CE3BE3"/>
    <w:rsid w:val="00CE6507"/>
    <w:rsid w:val="00CE71ED"/>
    <w:rsid w:val="00CF0166"/>
    <w:rsid w:val="00CF0E02"/>
    <w:rsid w:val="00CF0EA1"/>
    <w:rsid w:val="00CF1DE4"/>
    <w:rsid w:val="00CF2215"/>
    <w:rsid w:val="00CF23F0"/>
    <w:rsid w:val="00CF28BA"/>
    <w:rsid w:val="00CF4545"/>
    <w:rsid w:val="00CF4D84"/>
    <w:rsid w:val="00CF4DAA"/>
    <w:rsid w:val="00CF5F7F"/>
    <w:rsid w:val="00CF6CC7"/>
    <w:rsid w:val="00CF76D3"/>
    <w:rsid w:val="00CF7937"/>
    <w:rsid w:val="00D00406"/>
    <w:rsid w:val="00D009C1"/>
    <w:rsid w:val="00D00AA0"/>
    <w:rsid w:val="00D00FD8"/>
    <w:rsid w:val="00D01F9B"/>
    <w:rsid w:val="00D0361C"/>
    <w:rsid w:val="00D03ACA"/>
    <w:rsid w:val="00D040A0"/>
    <w:rsid w:val="00D04308"/>
    <w:rsid w:val="00D047D6"/>
    <w:rsid w:val="00D04F30"/>
    <w:rsid w:val="00D05177"/>
    <w:rsid w:val="00D05DBD"/>
    <w:rsid w:val="00D0624F"/>
    <w:rsid w:val="00D07095"/>
    <w:rsid w:val="00D07787"/>
    <w:rsid w:val="00D07B52"/>
    <w:rsid w:val="00D103A8"/>
    <w:rsid w:val="00D10676"/>
    <w:rsid w:val="00D115C9"/>
    <w:rsid w:val="00D11FA8"/>
    <w:rsid w:val="00D12338"/>
    <w:rsid w:val="00D1386B"/>
    <w:rsid w:val="00D14EC4"/>
    <w:rsid w:val="00D15183"/>
    <w:rsid w:val="00D15BBB"/>
    <w:rsid w:val="00D2034B"/>
    <w:rsid w:val="00D206A0"/>
    <w:rsid w:val="00D20D8B"/>
    <w:rsid w:val="00D21436"/>
    <w:rsid w:val="00D21EB7"/>
    <w:rsid w:val="00D232F8"/>
    <w:rsid w:val="00D233E2"/>
    <w:rsid w:val="00D23415"/>
    <w:rsid w:val="00D24BEF"/>
    <w:rsid w:val="00D26153"/>
    <w:rsid w:val="00D26683"/>
    <w:rsid w:val="00D3073E"/>
    <w:rsid w:val="00D31003"/>
    <w:rsid w:val="00D32AF5"/>
    <w:rsid w:val="00D33406"/>
    <w:rsid w:val="00D33D19"/>
    <w:rsid w:val="00D35C55"/>
    <w:rsid w:val="00D365C0"/>
    <w:rsid w:val="00D403BA"/>
    <w:rsid w:val="00D4044D"/>
    <w:rsid w:val="00D4048E"/>
    <w:rsid w:val="00D41B00"/>
    <w:rsid w:val="00D41B81"/>
    <w:rsid w:val="00D41FFA"/>
    <w:rsid w:val="00D42F77"/>
    <w:rsid w:val="00D46FF8"/>
    <w:rsid w:val="00D4743C"/>
    <w:rsid w:val="00D47B51"/>
    <w:rsid w:val="00D507E1"/>
    <w:rsid w:val="00D54604"/>
    <w:rsid w:val="00D57234"/>
    <w:rsid w:val="00D57BED"/>
    <w:rsid w:val="00D57C3A"/>
    <w:rsid w:val="00D6004D"/>
    <w:rsid w:val="00D60F96"/>
    <w:rsid w:val="00D62C8F"/>
    <w:rsid w:val="00D64D85"/>
    <w:rsid w:val="00D65C36"/>
    <w:rsid w:val="00D6608F"/>
    <w:rsid w:val="00D66662"/>
    <w:rsid w:val="00D67FF1"/>
    <w:rsid w:val="00D726B0"/>
    <w:rsid w:val="00D72D9E"/>
    <w:rsid w:val="00D73052"/>
    <w:rsid w:val="00D73C72"/>
    <w:rsid w:val="00D74563"/>
    <w:rsid w:val="00D76F17"/>
    <w:rsid w:val="00D80673"/>
    <w:rsid w:val="00D81C42"/>
    <w:rsid w:val="00D82A5F"/>
    <w:rsid w:val="00D84B0E"/>
    <w:rsid w:val="00D87225"/>
    <w:rsid w:val="00D87950"/>
    <w:rsid w:val="00D90492"/>
    <w:rsid w:val="00D9187D"/>
    <w:rsid w:val="00D91F8E"/>
    <w:rsid w:val="00D92ACC"/>
    <w:rsid w:val="00D92B89"/>
    <w:rsid w:val="00D92BB1"/>
    <w:rsid w:val="00D94294"/>
    <w:rsid w:val="00D942C2"/>
    <w:rsid w:val="00D9636E"/>
    <w:rsid w:val="00D9715B"/>
    <w:rsid w:val="00D97BE9"/>
    <w:rsid w:val="00DA1222"/>
    <w:rsid w:val="00DA12BE"/>
    <w:rsid w:val="00DA3662"/>
    <w:rsid w:val="00DA550E"/>
    <w:rsid w:val="00DA5C80"/>
    <w:rsid w:val="00DA6323"/>
    <w:rsid w:val="00DA6499"/>
    <w:rsid w:val="00DA6A5A"/>
    <w:rsid w:val="00DA7BC8"/>
    <w:rsid w:val="00DB025D"/>
    <w:rsid w:val="00DB084B"/>
    <w:rsid w:val="00DB2BF5"/>
    <w:rsid w:val="00DB2CCA"/>
    <w:rsid w:val="00DB4E73"/>
    <w:rsid w:val="00DB5118"/>
    <w:rsid w:val="00DB545C"/>
    <w:rsid w:val="00DB574A"/>
    <w:rsid w:val="00DB5B45"/>
    <w:rsid w:val="00DB5FAD"/>
    <w:rsid w:val="00DB6383"/>
    <w:rsid w:val="00DB6678"/>
    <w:rsid w:val="00DB6F4A"/>
    <w:rsid w:val="00DB76A0"/>
    <w:rsid w:val="00DC1275"/>
    <w:rsid w:val="00DC2AE2"/>
    <w:rsid w:val="00DC3013"/>
    <w:rsid w:val="00DC721C"/>
    <w:rsid w:val="00DD035A"/>
    <w:rsid w:val="00DD244D"/>
    <w:rsid w:val="00DD5898"/>
    <w:rsid w:val="00DD5DB4"/>
    <w:rsid w:val="00DD5E65"/>
    <w:rsid w:val="00DD6EEE"/>
    <w:rsid w:val="00DE0083"/>
    <w:rsid w:val="00DE03F2"/>
    <w:rsid w:val="00DE0661"/>
    <w:rsid w:val="00DE0A0C"/>
    <w:rsid w:val="00DE0DED"/>
    <w:rsid w:val="00DE1D22"/>
    <w:rsid w:val="00DE1E24"/>
    <w:rsid w:val="00DE326D"/>
    <w:rsid w:val="00DE4F7D"/>
    <w:rsid w:val="00DE62CC"/>
    <w:rsid w:val="00DE718D"/>
    <w:rsid w:val="00DF0227"/>
    <w:rsid w:val="00DF2E4D"/>
    <w:rsid w:val="00DF42A3"/>
    <w:rsid w:val="00DF4616"/>
    <w:rsid w:val="00DF48A0"/>
    <w:rsid w:val="00DF4A5A"/>
    <w:rsid w:val="00DF4FF3"/>
    <w:rsid w:val="00DF599E"/>
    <w:rsid w:val="00DF7856"/>
    <w:rsid w:val="00E003CB"/>
    <w:rsid w:val="00E00949"/>
    <w:rsid w:val="00E01B05"/>
    <w:rsid w:val="00E0327E"/>
    <w:rsid w:val="00E0382D"/>
    <w:rsid w:val="00E04FC6"/>
    <w:rsid w:val="00E0584F"/>
    <w:rsid w:val="00E06249"/>
    <w:rsid w:val="00E065CA"/>
    <w:rsid w:val="00E069D9"/>
    <w:rsid w:val="00E07EA4"/>
    <w:rsid w:val="00E102F2"/>
    <w:rsid w:val="00E108DA"/>
    <w:rsid w:val="00E11BCD"/>
    <w:rsid w:val="00E12F7B"/>
    <w:rsid w:val="00E13821"/>
    <w:rsid w:val="00E1387D"/>
    <w:rsid w:val="00E145F5"/>
    <w:rsid w:val="00E16B82"/>
    <w:rsid w:val="00E16CE4"/>
    <w:rsid w:val="00E1701D"/>
    <w:rsid w:val="00E1721B"/>
    <w:rsid w:val="00E17812"/>
    <w:rsid w:val="00E17B2C"/>
    <w:rsid w:val="00E22476"/>
    <w:rsid w:val="00E230C5"/>
    <w:rsid w:val="00E23393"/>
    <w:rsid w:val="00E233A1"/>
    <w:rsid w:val="00E25516"/>
    <w:rsid w:val="00E25646"/>
    <w:rsid w:val="00E264D3"/>
    <w:rsid w:val="00E26EF8"/>
    <w:rsid w:val="00E31E55"/>
    <w:rsid w:val="00E33EB5"/>
    <w:rsid w:val="00E36A2F"/>
    <w:rsid w:val="00E3796B"/>
    <w:rsid w:val="00E379A2"/>
    <w:rsid w:val="00E40A80"/>
    <w:rsid w:val="00E41B02"/>
    <w:rsid w:val="00E41C83"/>
    <w:rsid w:val="00E41D2D"/>
    <w:rsid w:val="00E421DB"/>
    <w:rsid w:val="00E42BF4"/>
    <w:rsid w:val="00E42F75"/>
    <w:rsid w:val="00E4388D"/>
    <w:rsid w:val="00E46FB0"/>
    <w:rsid w:val="00E472EF"/>
    <w:rsid w:val="00E47300"/>
    <w:rsid w:val="00E4797F"/>
    <w:rsid w:val="00E5118E"/>
    <w:rsid w:val="00E54FF6"/>
    <w:rsid w:val="00E56181"/>
    <w:rsid w:val="00E613A1"/>
    <w:rsid w:val="00E6468D"/>
    <w:rsid w:val="00E6526B"/>
    <w:rsid w:val="00E65851"/>
    <w:rsid w:val="00E65C19"/>
    <w:rsid w:val="00E70CF4"/>
    <w:rsid w:val="00E71C65"/>
    <w:rsid w:val="00E725CF"/>
    <w:rsid w:val="00E74678"/>
    <w:rsid w:val="00E7518C"/>
    <w:rsid w:val="00E764EB"/>
    <w:rsid w:val="00E7763F"/>
    <w:rsid w:val="00E80A61"/>
    <w:rsid w:val="00E80BE6"/>
    <w:rsid w:val="00E80E67"/>
    <w:rsid w:val="00E82A6F"/>
    <w:rsid w:val="00E82ED7"/>
    <w:rsid w:val="00E84000"/>
    <w:rsid w:val="00E85140"/>
    <w:rsid w:val="00E85483"/>
    <w:rsid w:val="00E85D45"/>
    <w:rsid w:val="00E87CD1"/>
    <w:rsid w:val="00E87D5C"/>
    <w:rsid w:val="00E901F3"/>
    <w:rsid w:val="00E91DAA"/>
    <w:rsid w:val="00E92F54"/>
    <w:rsid w:val="00E93369"/>
    <w:rsid w:val="00E94075"/>
    <w:rsid w:val="00E946FC"/>
    <w:rsid w:val="00E95030"/>
    <w:rsid w:val="00E9545E"/>
    <w:rsid w:val="00E9735F"/>
    <w:rsid w:val="00EA2CFB"/>
    <w:rsid w:val="00EA37EC"/>
    <w:rsid w:val="00EA4A97"/>
    <w:rsid w:val="00EA5229"/>
    <w:rsid w:val="00EA53B0"/>
    <w:rsid w:val="00EA5F5E"/>
    <w:rsid w:val="00EB02BB"/>
    <w:rsid w:val="00EB1368"/>
    <w:rsid w:val="00EB4FF5"/>
    <w:rsid w:val="00EB5612"/>
    <w:rsid w:val="00EB6F9C"/>
    <w:rsid w:val="00EC1235"/>
    <w:rsid w:val="00EC19D4"/>
    <w:rsid w:val="00EC2432"/>
    <w:rsid w:val="00EC2FA8"/>
    <w:rsid w:val="00EC3A52"/>
    <w:rsid w:val="00EC49D7"/>
    <w:rsid w:val="00EC5125"/>
    <w:rsid w:val="00EC5137"/>
    <w:rsid w:val="00EC5F9F"/>
    <w:rsid w:val="00EC5FA4"/>
    <w:rsid w:val="00EC6C61"/>
    <w:rsid w:val="00EC6C79"/>
    <w:rsid w:val="00ED13E8"/>
    <w:rsid w:val="00ED1B5C"/>
    <w:rsid w:val="00ED264F"/>
    <w:rsid w:val="00ED2F60"/>
    <w:rsid w:val="00ED3390"/>
    <w:rsid w:val="00ED3530"/>
    <w:rsid w:val="00ED43AA"/>
    <w:rsid w:val="00ED487A"/>
    <w:rsid w:val="00ED6E8F"/>
    <w:rsid w:val="00EE22C6"/>
    <w:rsid w:val="00EE295F"/>
    <w:rsid w:val="00EE2A07"/>
    <w:rsid w:val="00EE37C9"/>
    <w:rsid w:val="00EE3E4E"/>
    <w:rsid w:val="00EE560A"/>
    <w:rsid w:val="00EE6D02"/>
    <w:rsid w:val="00EE7009"/>
    <w:rsid w:val="00EF0569"/>
    <w:rsid w:val="00EF08AD"/>
    <w:rsid w:val="00EF1913"/>
    <w:rsid w:val="00EF3C18"/>
    <w:rsid w:val="00EF55B0"/>
    <w:rsid w:val="00EF62BD"/>
    <w:rsid w:val="00EF6E5D"/>
    <w:rsid w:val="00EF6EDF"/>
    <w:rsid w:val="00EF7441"/>
    <w:rsid w:val="00F00DAC"/>
    <w:rsid w:val="00F01758"/>
    <w:rsid w:val="00F01859"/>
    <w:rsid w:val="00F0225B"/>
    <w:rsid w:val="00F031A2"/>
    <w:rsid w:val="00F0383F"/>
    <w:rsid w:val="00F039A5"/>
    <w:rsid w:val="00F043DB"/>
    <w:rsid w:val="00F0445C"/>
    <w:rsid w:val="00F05413"/>
    <w:rsid w:val="00F059C6"/>
    <w:rsid w:val="00F05ED2"/>
    <w:rsid w:val="00F06AB5"/>
    <w:rsid w:val="00F102AB"/>
    <w:rsid w:val="00F111A7"/>
    <w:rsid w:val="00F12E16"/>
    <w:rsid w:val="00F14A96"/>
    <w:rsid w:val="00F14BF3"/>
    <w:rsid w:val="00F15915"/>
    <w:rsid w:val="00F15C53"/>
    <w:rsid w:val="00F15CE7"/>
    <w:rsid w:val="00F16DBF"/>
    <w:rsid w:val="00F16E7E"/>
    <w:rsid w:val="00F1757A"/>
    <w:rsid w:val="00F20806"/>
    <w:rsid w:val="00F20F50"/>
    <w:rsid w:val="00F2178B"/>
    <w:rsid w:val="00F221A3"/>
    <w:rsid w:val="00F2241C"/>
    <w:rsid w:val="00F23B16"/>
    <w:rsid w:val="00F241CC"/>
    <w:rsid w:val="00F24A08"/>
    <w:rsid w:val="00F251E0"/>
    <w:rsid w:val="00F257EE"/>
    <w:rsid w:val="00F2627B"/>
    <w:rsid w:val="00F26BC3"/>
    <w:rsid w:val="00F27269"/>
    <w:rsid w:val="00F304D4"/>
    <w:rsid w:val="00F30FE6"/>
    <w:rsid w:val="00F31214"/>
    <w:rsid w:val="00F32B38"/>
    <w:rsid w:val="00F335D3"/>
    <w:rsid w:val="00F34022"/>
    <w:rsid w:val="00F367A6"/>
    <w:rsid w:val="00F36A7E"/>
    <w:rsid w:val="00F4283F"/>
    <w:rsid w:val="00F42F28"/>
    <w:rsid w:val="00F43202"/>
    <w:rsid w:val="00F4494B"/>
    <w:rsid w:val="00F44A06"/>
    <w:rsid w:val="00F46172"/>
    <w:rsid w:val="00F461CF"/>
    <w:rsid w:val="00F46DFF"/>
    <w:rsid w:val="00F47049"/>
    <w:rsid w:val="00F53DEA"/>
    <w:rsid w:val="00F53E45"/>
    <w:rsid w:val="00F53F64"/>
    <w:rsid w:val="00F54EDE"/>
    <w:rsid w:val="00F55725"/>
    <w:rsid w:val="00F55E40"/>
    <w:rsid w:val="00F561FE"/>
    <w:rsid w:val="00F6050E"/>
    <w:rsid w:val="00F60AD0"/>
    <w:rsid w:val="00F61113"/>
    <w:rsid w:val="00F618E3"/>
    <w:rsid w:val="00F63263"/>
    <w:rsid w:val="00F63605"/>
    <w:rsid w:val="00F63DB1"/>
    <w:rsid w:val="00F63FC3"/>
    <w:rsid w:val="00F645B4"/>
    <w:rsid w:val="00F64E49"/>
    <w:rsid w:val="00F65F8D"/>
    <w:rsid w:val="00F66717"/>
    <w:rsid w:val="00F66E25"/>
    <w:rsid w:val="00F67509"/>
    <w:rsid w:val="00F67A15"/>
    <w:rsid w:val="00F72CB7"/>
    <w:rsid w:val="00F73A4B"/>
    <w:rsid w:val="00F74366"/>
    <w:rsid w:val="00F74E36"/>
    <w:rsid w:val="00F74F0C"/>
    <w:rsid w:val="00F7514B"/>
    <w:rsid w:val="00F76377"/>
    <w:rsid w:val="00F7662F"/>
    <w:rsid w:val="00F77160"/>
    <w:rsid w:val="00F77578"/>
    <w:rsid w:val="00F817A9"/>
    <w:rsid w:val="00F81FF2"/>
    <w:rsid w:val="00F8214B"/>
    <w:rsid w:val="00F82AFF"/>
    <w:rsid w:val="00F83498"/>
    <w:rsid w:val="00F90772"/>
    <w:rsid w:val="00F90879"/>
    <w:rsid w:val="00F90FE4"/>
    <w:rsid w:val="00F92683"/>
    <w:rsid w:val="00F92925"/>
    <w:rsid w:val="00F934D9"/>
    <w:rsid w:val="00F938BD"/>
    <w:rsid w:val="00F939D1"/>
    <w:rsid w:val="00F93EC9"/>
    <w:rsid w:val="00F94DFD"/>
    <w:rsid w:val="00F9512D"/>
    <w:rsid w:val="00F9589F"/>
    <w:rsid w:val="00F95ABD"/>
    <w:rsid w:val="00F97F1C"/>
    <w:rsid w:val="00FA3ECE"/>
    <w:rsid w:val="00FA4816"/>
    <w:rsid w:val="00FA5997"/>
    <w:rsid w:val="00FA608E"/>
    <w:rsid w:val="00FA6292"/>
    <w:rsid w:val="00FA6953"/>
    <w:rsid w:val="00FB089E"/>
    <w:rsid w:val="00FB21F0"/>
    <w:rsid w:val="00FB2A62"/>
    <w:rsid w:val="00FB3CDE"/>
    <w:rsid w:val="00FB58DD"/>
    <w:rsid w:val="00FB6353"/>
    <w:rsid w:val="00FB7584"/>
    <w:rsid w:val="00FB7CF6"/>
    <w:rsid w:val="00FC13A3"/>
    <w:rsid w:val="00FC1A88"/>
    <w:rsid w:val="00FC3E2D"/>
    <w:rsid w:val="00FC468D"/>
    <w:rsid w:val="00FC55FD"/>
    <w:rsid w:val="00FC5A6E"/>
    <w:rsid w:val="00FC73BD"/>
    <w:rsid w:val="00FD047C"/>
    <w:rsid w:val="00FD1AFD"/>
    <w:rsid w:val="00FD1E8F"/>
    <w:rsid w:val="00FD2A6D"/>
    <w:rsid w:val="00FD2B12"/>
    <w:rsid w:val="00FD2BBE"/>
    <w:rsid w:val="00FD37D1"/>
    <w:rsid w:val="00FD4E20"/>
    <w:rsid w:val="00FD4F4F"/>
    <w:rsid w:val="00FD5406"/>
    <w:rsid w:val="00FD5A51"/>
    <w:rsid w:val="00FD5E62"/>
    <w:rsid w:val="00FD6AED"/>
    <w:rsid w:val="00FD711A"/>
    <w:rsid w:val="00FD715F"/>
    <w:rsid w:val="00FD71D1"/>
    <w:rsid w:val="00FD7FE3"/>
    <w:rsid w:val="00FE10FE"/>
    <w:rsid w:val="00FE1121"/>
    <w:rsid w:val="00FE41A6"/>
    <w:rsid w:val="00FE455B"/>
    <w:rsid w:val="00FE618D"/>
    <w:rsid w:val="00FE74E4"/>
    <w:rsid w:val="00FF03EF"/>
    <w:rsid w:val="00FF0AF0"/>
    <w:rsid w:val="00FF1319"/>
    <w:rsid w:val="00FF2C10"/>
    <w:rsid w:val="00FF3042"/>
    <w:rsid w:val="00FF3139"/>
    <w:rsid w:val="00FF33A0"/>
    <w:rsid w:val="00FF42F4"/>
    <w:rsid w:val="00FF4959"/>
    <w:rsid w:val="00FF4F19"/>
    <w:rsid w:val="00FF5DCC"/>
    <w:rsid w:val="00FF6F02"/>
    <w:rsid w:val="00FF7EEF"/>
    <w:rsid w:val="00FF7F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CAEAA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6630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FF4F1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22F2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0D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0D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0D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0DC6"/>
    <w:rPr>
      <w:sz w:val="18"/>
      <w:szCs w:val="18"/>
    </w:rPr>
  </w:style>
  <w:style w:type="character" w:customStyle="1" w:styleId="apple-converted-space">
    <w:name w:val="apple-converted-space"/>
    <w:basedOn w:val="a0"/>
    <w:rsid w:val="001625DA"/>
  </w:style>
  <w:style w:type="paragraph" w:styleId="a7">
    <w:name w:val="Normal (Web)"/>
    <w:basedOn w:val="a"/>
    <w:uiPriority w:val="99"/>
    <w:semiHidden/>
    <w:unhideWhenUsed/>
    <w:rsid w:val="009C78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6F31F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F31FD"/>
    <w:rPr>
      <w:sz w:val="18"/>
      <w:szCs w:val="18"/>
    </w:rPr>
  </w:style>
  <w:style w:type="paragraph" w:styleId="aa">
    <w:name w:val="caption"/>
    <w:basedOn w:val="a"/>
    <w:next w:val="a"/>
    <w:uiPriority w:val="35"/>
    <w:semiHidden/>
    <w:unhideWhenUsed/>
    <w:qFormat/>
    <w:rsid w:val="002515D5"/>
    <w:rPr>
      <w:rFonts w:asciiTheme="majorHAnsi" w:eastAsia="黑体" w:hAnsiTheme="majorHAnsi" w:cstheme="majorBidi"/>
      <w:sz w:val="20"/>
      <w:szCs w:val="20"/>
    </w:rPr>
  </w:style>
  <w:style w:type="character" w:customStyle="1" w:styleId="10">
    <w:name w:val="标题 1 字符"/>
    <w:basedOn w:val="a0"/>
    <w:link w:val="1"/>
    <w:uiPriority w:val="9"/>
    <w:rsid w:val="00FF4F1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11">
    <w:name w:val="标题1"/>
    <w:basedOn w:val="a0"/>
    <w:rsid w:val="004C17C3"/>
  </w:style>
  <w:style w:type="character" w:customStyle="1" w:styleId="highlight">
    <w:name w:val="highlight"/>
    <w:basedOn w:val="a0"/>
    <w:rsid w:val="00E12F7B"/>
  </w:style>
  <w:style w:type="paragraph" w:styleId="ab">
    <w:name w:val="List Paragraph"/>
    <w:basedOn w:val="a"/>
    <w:uiPriority w:val="34"/>
    <w:qFormat/>
    <w:rsid w:val="00F01758"/>
    <w:pPr>
      <w:ind w:firstLineChars="200" w:firstLine="420"/>
    </w:pPr>
  </w:style>
  <w:style w:type="character" w:styleId="ac">
    <w:name w:val="Hyperlink"/>
    <w:basedOn w:val="a0"/>
    <w:uiPriority w:val="99"/>
    <w:unhideWhenUsed/>
    <w:rsid w:val="00F01758"/>
    <w:rPr>
      <w:color w:val="0000FF"/>
      <w:u w:val="single"/>
    </w:rPr>
  </w:style>
  <w:style w:type="character" w:styleId="ad">
    <w:name w:val="annotation reference"/>
    <w:basedOn w:val="a0"/>
    <w:uiPriority w:val="99"/>
    <w:semiHidden/>
    <w:unhideWhenUsed/>
    <w:rsid w:val="004A4B79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4A4B79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4A4B79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4A4B79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4A4B79"/>
    <w:rPr>
      <w:b/>
      <w:bCs/>
    </w:rPr>
  </w:style>
  <w:style w:type="character" w:customStyle="1" w:styleId="20">
    <w:name w:val="标题 2 字符"/>
    <w:basedOn w:val="a0"/>
    <w:link w:val="2"/>
    <w:uiPriority w:val="9"/>
    <w:semiHidden/>
    <w:rsid w:val="00422F20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f2">
    <w:name w:val="正文 A"/>
    <w:rsid w:val="00195E23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Calibri" w:eastAsia="Calibri" w:hAnsi="Calibri" w:cs="Calibri"/>
      <w:color w:val="000000"/>
      <w:szCs w:val="21"/>
      <w:u w:color="000000"/>
      <w:bdr w:val="nil"/>
    </w:rPr>
  </w:style>
  <w:style w:type="character" w:customStyle="1" w:styleId="Hyperlink0">
    <w:name w:val="Hyperlink.0"/>
    <w:basedOn w:val="a0"/>
    <w:rsid w:val="008449F6"/>
    <w:rPr>
      <w:rFonts w:ascii="Arial" w:eastAsia="Arial" w:hAnsi="Arial" w:cs="Arial"/>
      <w:color w:val="0000FF"/>
      <w:sz w:val="24"/>
      <w:szCs w:val="24"/>
      <w:u w:val="single" w:color="0000FF"/>
      <w:lang w:val="en-US"/>
    </w:rPr>
  </w:style>
  <w:style w:type="table" w:styleId="af3">
    <w:name w:val="Table Grid"/>
    <w:basedOn w:val="a1"/>
    <w:uiPriority w:val="39"/>
    <w:rsid w:val="00BA4C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tle1">
    <w:name w:val="title1"/>
    <w:basedOn w:val="a"/>
    <w:rsid w:val="00C002A0"/>
    <w:pPr>
      <w:widowControl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desc2">
    <w:name w:val="desc2"/>
    <w:basedOn w:val="a"/>
    <w:rsid w:val="00C002A0"/>
    <w:pPr>
      <w:widowControl/>
      <w:jc w:val="left"/>
    </w:pPr>
    <w:rPr>
      <w:rFonts w:ascii="宋体" w:eastAsia="宋体" w:hAnsi="宋体" w:cs="宋体"/>
      <w:kern w:val="0"/>
      <w:sz w:val="26"/>
      <w:szCs w:val="26"/>
    </w:rPr>
  </w:style>
  <w:style w:type="paragraph" w:customStyle="1" w:styleId="details1">
    <w:name w:val="details1"/>
    <w:basedOn w:val="a"/>
    <w:rsid w:val="00C002A0"/>
    <w:pPr>
      <w:widowControl/>
      <w:jc w:val="left"/>
    </w:pPr>
    <w:rPr>
      <w:rFonts w:ascii="宋体" w:eastAsia="宋体" w:hAnsi="宋体" w:cs="宋体"/>
      <w:kern w:val="0"/>
      <w:sz w:val="22"/>
    </w:rPr>
  </w:style>
  <w:style w:type="character" w:customStyle="1" w:styleId="jrnl">
    <w:name w:val="jrnl"/>
    <w:basedOn w:val="a0"/>
    <w:rsid w:val="00C002A0"/>
  </w:style>
  <w:style w:type="paragraph" w:styleId="af4">
    <w:name w:val="Revision"/>
    <w:hidden/>
    <w:uiPriority w:val="99"/>
    <w:semiHidden/>
    <w:rsid w:val="0032658F"/>
  </w:style>
  <w:style w:type="paragraph" w:customStyle="1" w:styleId="EndNoteBibliographyTitle">
    <w:name w:val="EndNote Bibliography Title"/>
    <w:basedOn w:val="a"/>
    <w:link w:val="EndNoteBibliographyTitle0"/>
    <w:rsid w:val="00162465"/>
    <w:pPr>
      <w:jc w:val="center"/>
    </w:pPr>
    <w:rPr>
      <w:rFonts w:ascii="Calibri" w:hAnsi="Calibri" w:cs="Calibri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162465"/>
    <w:rPr>
      <w:rFonts w:ascii="Calibri" w:hAnsi="Calibri" w:cs="Calibri"/>
      <w:sz w:val="20"/>
    </w:rPr>
  </w:style>
  <w:style w:type="paragraph" w:customStyle="1" w:styleId="EndNoteBibliography">
    <w:name w:val="EndNote Bibliography"/>
    <w:basedOn w:val="a"/>
    <w:link w:val="EndNoteBibliography0"/>
    <w:rsid w:val="00162465"/>
    <w:rPr>
      <w:rFonts w:ascii="Calibri" w:hAnsi="Calibri" w:cs="Calibri"/>
      <w:sz w:val="20"/>
    </w:rPr>
  </w:style>
  <w:style w:type="character" w:customStyle="1" w:styleId="EndNoteBibliography0">
    <w:name w:val="EndNote Bibliography 字符"/>
    <w:basedOn w:val="a0"/>
    <w:link w:val="EndNoteBibliography"/>
    <w:rsid w:val="00162465"/>
    <w:rPr>
      <w:rFonts w:ascii="Calibri" w:hAnsi="Calibri" w:cs="Calibri"/>
      <w:sz w:val="20"/>
    </w:rPr>
  </w:style>
  <w:style w:type="character" w:styleId="af5">
    <w:name w:val="Emphasis"/>
    <w:basedOn w:val="a0"/>
    <w:uiPriority w:val="20"/>
    <w:qFormat/>
    <w:rsid w:val="00A63CBB"/>
    <w:rPr>
      <w:i/>
      <w:iCs/>
    </w:rPr>
  </w:style>
  <w:style w:type="character" w:styleId="af6">
    <w:name w:val="Strong"/>
    <w:basedOn w:val="a0"/>
    <w:uiPriority w:val="22"/>
    <w:qFormat/>
    <w:rsid w:val="00E1387D"/>
    <w:rPr>
      <w:b/>
      <w:bCs/>
    </w:rPr>
  </w:style>
  <w:style w:type="character" w:styleId="af7">
    <w:name w:val="page number"/>
    <w:basedOn w:val="a0"/>
    <w:uiPriority w:val="99"/>
    <w:semiHidden/>
    <w:unhideWhenUsed/>
    <w:rsid w:val="00D42F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20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58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045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2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62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8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34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52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6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28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989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7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57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08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93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80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85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33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966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05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4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20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685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086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9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17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2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095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53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3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765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12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4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6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429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94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52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81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478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03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50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38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29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596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52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32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23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004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65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63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724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85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74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3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3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4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48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35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074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5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25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84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693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838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87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77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806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87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6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699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731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64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76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77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152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2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921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160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31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9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6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21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08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024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681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0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36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288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274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312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27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43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608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994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375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99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2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067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826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4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10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6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880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06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578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9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05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21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81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161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426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62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58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803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491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73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8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342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403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888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2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2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65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644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5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39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52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896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156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48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4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6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483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42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11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027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838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58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8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73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42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17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59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435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983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81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78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36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25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5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61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31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16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55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80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25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51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920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04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66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126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232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0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36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60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515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65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6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26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36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323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697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23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854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274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45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99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778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20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47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500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78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27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16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624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27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0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78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365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263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526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1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10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17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239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1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470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9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1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064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44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61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033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75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34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17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435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989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7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9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0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328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477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300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41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334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854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971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101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2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628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40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44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00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798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372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452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58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15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883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756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3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93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46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722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783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008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0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3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1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47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99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0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765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64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53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78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294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918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37094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7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165562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649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36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742261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4925410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6307604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185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1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955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431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316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6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910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55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45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48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17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525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9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6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725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73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569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24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3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9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78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246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62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760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105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24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2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53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420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2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45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548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85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522187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421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566383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338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22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5678850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382674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96224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075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7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582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581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204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63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253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252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72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54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641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299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4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2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00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0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740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956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17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84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394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09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0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9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44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519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50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68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500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463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42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96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87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509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6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25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01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793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36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87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865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93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81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96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121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286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84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114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231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324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6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5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8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29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7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694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703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2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4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95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305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3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04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798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314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37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53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152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684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23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407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96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93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0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95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700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40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8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17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442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80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8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179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717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08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29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19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79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1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60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169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127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0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4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34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925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18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93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64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311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3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81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23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478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578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07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9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891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644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4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8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16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832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05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2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30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651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12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30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5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75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347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792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1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67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674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74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869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201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672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88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95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133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411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39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89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55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625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177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152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707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925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04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332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405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80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608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742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15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918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89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9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03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860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04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887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72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067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27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58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318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795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49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917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02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302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839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22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9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56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429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29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2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189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249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2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332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322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04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86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060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361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193766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534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958763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3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785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2071304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4883647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328876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822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76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29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34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012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2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07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28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585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266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7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24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74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398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420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307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35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47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605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49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6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2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67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117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42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91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424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78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99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553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061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4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55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920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197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54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99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81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96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93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5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07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836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020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2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1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03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67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06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891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05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091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323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6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65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949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82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8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37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52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91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00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0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102926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70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237223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700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107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4086941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0234236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3079974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597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77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54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90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965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54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74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546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293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2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3612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310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982608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292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1954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3456515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1672437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1976446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242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24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600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364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633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24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26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07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094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36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418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58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977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534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642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686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400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334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02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6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26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23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80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436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94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037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542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915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61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191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12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360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35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54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379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56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423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48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108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977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851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97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19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43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76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46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22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068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70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827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7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1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700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46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30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7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43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861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642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491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141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618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258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4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8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15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90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76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407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75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274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05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19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303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8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60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525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843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74320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20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065759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940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097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8095830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2258359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0457846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885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83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63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03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438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25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8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70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84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456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53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15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910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341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73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71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235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128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0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76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37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615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516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2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23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81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535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4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33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1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979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108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29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82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179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307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18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052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046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91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79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206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55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994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93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67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244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04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2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35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47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961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67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78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99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967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118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86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55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8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576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9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832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458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668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29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37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079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717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38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94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09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811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13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60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572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471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27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38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41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16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867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00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54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737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30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371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63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789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999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37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82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51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76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2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05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337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894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694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89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0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428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507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6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59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229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435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513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4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7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1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101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3D49C7-A4D8-8547-9BF3-8611F85C3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356</Words>
  <Characters>2031</Characters>
  <Application>Microsoft Office Word</Application>
  <DocSecurity>0</DocSecurity>
  <Lines>16</Lines>
  <Paragraphs>4</Paragraphs>
  <ScaleCrop>false</ScaleCrop>
  <Company/>
  <LinksUpToDate>false</LinksUpToDate>
  <CharactersWithSpaces>2383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dc:description>NE.Ref</dc:description>
  <cp:lastModifiedBy>xizi zheng</cp:lastModifiedBy>
  <cp:revision>3</cp:revision>
  <cp:lastPrinted>2019-12-04T12:29:00Z</cp:lastPrinted>
  <dcterms:created xsi:type="dcterms:W3CDTF">2019-12-05T10:23:00Z</dcterms:created>
  <dcterms:modified xsi:type="dcterms:W3CDTF">2019-12-05T10:26:00Z</dcterms:modified>
</cp:coreProperties>
</file>